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2084" w14:textId="0287379A" w:rsidR="002E1A44" w:rsidRDefault="00266F3A" w:rsidP="002E1A44">
      <w:pPr>
        <w:rPr>
          <w:rFonts w:ascii="Georgia" w:hAnsi="Georgia"/>
          <w:sz w:val="22"/>
        </w:rPr>
      </w:pPr>
      <w:r w:rsidRPr="00266F3A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86CB191" wp14:editId="06540D32">
            <wp:simplePos x="0" y="0"/>
            <wp:positionH relativeFrom="page">
              <wp:posOffset>118745</wp:posOffset>
            </wp:positionH>
            <wp:positionV relativeFrom="page">
              <wp:posOffset>17145</wp:posOffset>
            </wp:positionV>
            <wp:extent cx="7775575" cy="1109345"/>
            <wp:effectExtent l="0" t="0" r="0" b="0"/>
            <wp:wrapTight wrapText="bothSides">
              <wp:wrapPolygon edited="0">
                <wp:start x="3493" y="0"/>
                <wp:lineTo x="3493" y="21143"/>
                <wp:lineTo x="19369" y="21143"/>
                <wp:lineTo x="19369" y="0"/>
                <wp:lineTo x="3493" y="0"/>
              </wp:wrapPolygon>
            </wp:wrapTight>
            <wp:docPr id="1169995809" name="Obrázek 2" descr="Obsah obrázku text, Písmo, snímek obrazovky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995809" name="Obrázek 2" descr="Obsah obrázku text, Písmo, snímek obrazovky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57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BD34096" w14:textId="77777777" w:rsidR="00C13A5F" w:rsidRDefault="00C13A5F" w:rsidP="002E1A44">
      <w:pPr>
        <w:rPr>
          <w:rFonts w:ascii="Georgia" w:hAnsi="Georgia"/>
          <w:sz w:val="22"/>
        </w:rPr>
      </w:pPr>
    </w:p>
    <w:p w14:paraId="04C94F73" w14:textId="77777777" w:rsidR="00C13A5F" w:rsidRPr="00C833CA" w:rsidRDefault="00C13A5F" w:rsidP="002E1A44">
      <w:pPr>
        <w:rPr>
          <w:rFonts w:ascii="Georgia" w:hAnsi="Georgia"/>
          <w:b/>
          <w:bCs/>
        </w:rPr>
      </w:pPr>
    </w:p>
    <w:p w14:paraId="1C2F568D" w14:textId="1DA6D3C7" w:rsidR="002E1A44" w:rsidRDefault="0017741F" w:rsidP="00E86420">
      <w:pPr>
        <w:ind w:left="7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Předávací protokol</w:t>
      </w:r>
      <w:r w:rsidR="00266F3A">
        <w:rPr>
          <w:rFonts w:ascii="Georgia" w:hAnsi="Georgia"/>
          <w:b/>
          <w:sz w:val="28"/>
          <w:szCs w:val="28"/>
        </w:rPr>
        <w:t xml:space="preserve"> </w:t>
      </w:r>
    </w:p>
    <w:p w14:paraId="135CEB46" w14:textId="77777777" w:rsidR="00266F3A" w:rsidRDefault="00266F3A" w:rsidP="00E86420">
      <w:pPr>
        <w:ind w:left="720"/>
        <w:jc w:val="center"/>
        <w:rPr>
          <w:rFonts w:ascii="Georgia" w:hAnsi="Georgia"/>
          <w:b/>
          <w:sz w:val="28"/>
          <w:szCs w:val="28"/>
        </w:rPr>
      </w:pPr>
    </w:p>
    <w:p w14:paraId="62D8F12C" w14:textId="77777777" w:rsidR="00E86420" w:rsidRDefault="00E86420" w:rsidP="00E86420">
      <w:pPr>
        <w:ind w:left="720"/>
        <w:jc w:val="center"/>
        <w:rPr>
          <w:rFonts w:ascii="Georgia" w:hAnsi="Georgia"/>
          <w:b/>
          <w:sz w:val="28"/>
          <w:szCs w:val="28"/>
        </w:rPr>
      </w:pPr>
    </w:p>
    <w:p w14:paraId="4AB9C94B" w14:textId="77777777" w:rsidR="00E86420" w:rsidRPr="00892FC0" w:rsidRDefault="00E86420" w:rsidP="00E86420">
      <w:pPr>
        <w:ind w:left="720"/>
        <w:jc w:val="center"/>
        <w:rPr>
          <w:rFonts w:ascii="Georgia" w:hAnsi="Georgia"/>
          <w:b/>
          <w:sz w:val="22"/>
          <w:szCs w:val="22"/>
        </w:rPr>
      </w:pPr>
    </w:p>
    <w:p w14:paraId="5147D7A1" w14:textId="5E10199C" w:rsidR="00E86420" w:rsidRPr="00892FC0" w:rsidRDefault="0017741F" w:rsidP="00E86420">
      <w:pPr>
        <w:ind w:left="72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Název projektu</w:t>
      </w:r>
      <w:r w:rsidR="002B036E">
        <w:rPr>
          <w:rFonts w:ascii="Georgia" w:hAnsi="Georgia"/>
          <w:b/>
          <w:sz w:val="22"/>
          <w:szCs w:val="22"/>
        </w:rPr>
        <w:t>:</w:t>
      </w:r>
    </w:p>
    <w:p w14:paraId="06597251" w14:textId="1131E885" w:rsidR="00E86420" w:rsidRPr="00892FC0" w:rsidRDefault="0017741F" w:rsidP="00E86420">
      <w:pPr>
        <w:ind w:left="72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Číslo </w:t>
      </w:r>
      <w:r w:rsidR="002B036E">
        <w:rPr>
          <w:rFonts w:ascii="Georgia" w:hAnsi="Georgia"/>
          <w:b/>
          <w:sz w:val="22"/>
          <w:szCs w:val="22"/>
        </w:rPr>
        <w:t>jednací Rozhodnutí o poskytnutí dotace:</w:t>
      </w:r>
    </w:p>
    <w:p w14:paraId="3E455CAA" w14:textId="486BD5DE" w:rsidR="00E86420" w:rsidRDefault="0017741F" w:rsidP="00E86420">
      <w:pPr>
        <w:ind w:left="72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Doba realizace projektu</w:t>
      </w:r>
      <w:r w:rsidR="002B036E">
        <w:rPr>
          <w:rFonts w:ascii="Georgia" w:hAnsi="Georgia"/>
          <w:b/>
          <w:sz w:val="22"/>
          <w:szCs w:val="22"/>
        </w:rPr>
        <w:t>:</w:t>
      </w:r>
    </w:p>
    <w:p w14:paraId="23FAEEC3" w14:textId="4DDFF6F2" w:rsidR="0017741F" w:rsidRDefault="0017741F" w:rsidP="00E86420">
      <w:pPr>
        <w:ind w:left="72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Místo realizace projektu</w:t>
      </w:r>
      <w:r w:rsidR="002B036E">
        <w:rPr>
          <w:rFonts w:ascii="Georgia" w:hAnsi="Georgia"/>
          <w:b/>
          <w:sz w:val="22"/>
          <w:szCs w:val="22"/>
        </w:rPr>
        <w:t>:</w:t>
      </w:r>
    </w:p>
    <w:p w14:paraId="5E22069F" w14:textId="4FCBE266" w:rsidR="00E26F88" w:rsidRPr="00892FC0" w:rsidRDefault="00E26F88" w:rsidP="00E86420">
      <w:pPr>
        <w:ind w:left="72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Poskytovatel dotace</w:t>
      </w:r>
      <w:r w:rsidR="002B036E">
        <w:rPr>
          <w:rFonts w:ascii="Georgia" w:hAnsi="Georgia"/>
          <w:b/>
          <w:sz w:val="22"/>
          <w:szCs w:val="22"/>
        </w:rPr>
        <w:t>:</w:t>
      </w:r>
    </w:p>
    <w:p w14:paraId="3BCB1143" w14:textId="77777777" w:rsidR="00E86420" w:rsidRPr="00892FC0" w:rsidRDefault="00E86420" w:rsidP="00E86420">
      <w:pPr>
        <w:ind w:left="720"/>
        <w:jc w:val="center"/>
        <w:rPr>
          <w:rFonts w:ascii="Georgia" w:hAnsi="Georgia"/>
          <w:b/>
          <w:sz w:val="22"/>
          <w:szCs w:val="22"/>
        </w:rPr>
      </w:pPr>
    </w:p>
    <w:p w14:paraId="765BBBB3" w14:textId="6AB9B5B2" w:rsidR="00E86420" w:rsidRPr="0017741F" w:rsidRDefault="00892FC0" w:rsidP="00E86420">
      <w:pPr>
        <w:ind w:left="720"/>
        <w:rPr>
          <w:rFonts w:ascii="Georgia" w:hAnsi="Georgia"/>
          <w:bCs/>
          <w:sz w:val="22"/>
          <w:szCs w:val="22"/>
        </w:rPr>
      </w:pPr>
      <w:r w:rsidRPr="00892FC0">
        <w:rPr>
          <w:rFonts w:ascii="Georgia" w:hAnsi="Georgia"/>
          <w:b/>
          <w:sz w:val="22"/>
          <w:szCs w:val="22"/>
        </w:rPr>
        <w:t>Předávající organizace</w:t>
      </w:r>
      <w:r w:rsidR="002B036E">
        <w:rPr>
          <w:rFonts w:ascii="Georgia" w:hAnsi="Georgia"/>
          <w:b/>
          <w:sz w:val="22"/>
          <w:szCs w:val="22"/>
        </w:rPr>
        <w:t>:</w:t>
      </w:r>
      <w:r w:rsidR="0017741F">
        <w:rPr>
          <w:rFonts w:ascii="Georgia" w:hAnsi="Georgia"/>
          <w:b/>
          <w:sz w:val="22"/>
          <w:szCs w:val="22"/>
        </w:rPr>
        <w:t xml:space="preserve"> </w:t>
      </w:r>
      <w:r w:rsidR="0017741F" w:rsidRPr="0017741F">
        <w:rPr>
          <w:rFonts w:ascii="Georgia" w:hAnsi="Georgia"/>
          <w:bCs/>
          <w:sz w:val="22"/>
          <w:szCs w:val="22"/>
        </w:rPr>
        <w:t xml:space="preserve">(název, IČO, </w:t>
      </w:r>
      <w:r w:rsidR="0017741F">
        <w:rPr>
          <w:rFonts w:ascii="Georgia" w:hAnsi="Georgia"/>
          <w:bCs/>
          <w:sz w:val="22"/>
          <w:szCs w:val="22"/>
        </w:rPr>
        <w:t>sídlo</w:t>
      </w:r>
      <w:r w:rsidR="0017741F" w:rsidRPr="0017741F">
        <w:rPr>
          <w:rFonts w:ascii="Georgia" w:hAnsi="Georgia"/>
          <w:bCs/>
          <w:sz w:val="22"/>
          <w:szCs w:val="22"/>
        </w:rPr>
        <w:t xml:space="preserve">, </w:t>
      </w:r>
      <w:r w:rsidR="0017741F">
        <w:rPr>
          <w:rFonts w:ascii="Georgia" w:hAnsi="Georgia"/>
          <w:bCs/>
          <w:sz w:val="22"/>
          <w:szCs w:val="22"/>
        </w:rPr>
        <w:t>www</w:t>
      </w:r>
      <w:r w:rsidR="0017741F" w:rsidRPr="0017741F">
        <w:rPr>
          <w:rFonts w:ascii="Georgia" w:hAnsi="Georgia"/>
          <w:bCs/>
          <w:sz w:val="22"/>
          <w:szCs w:val="22"/>
        </w:rPr>
        <w:t>, kontaktní osoba (tel., email)</w:t>
      </w:r>
      <w:r w:rsidR="00C64476">
        <w:rPr>
          <w:rFonts w:ascii="Georgia" w:hAnsi="Georgia"/>
          <w:bCs/>
          <w:sz w:val="22"/>
          <w:szCs w:val="22"/>
        </w:rPr>
        <w:t>)</w:t>
      </w:r>
    </w:p>
    <w:p w14:paraId="0D2F61B1" w14:textId="0594D5EE" w:rsidR="00892FC0" w:rsidRPr="0017741F" w:rsidRDefault="00892FC0" w:rsidP="00E86420">
      <w:pPr>
        <w:ind w:left="720"/>
        <w:rPr>
          <w:rFonts w:ascii="Georgia" w:hAnsi="Georgia"/>
          <w:bCs/>
          <w:sz w:val="22"/>
          <w:szCs w:val="22"/>
        </w:rPr>
      </w:pPr>
      <w:r w:rsidRPr="00892FC0">
        <w:rPr>
          <w:rFonts w:ascii="Georgia" w:hAnsi="Georgia"/>
          <w:b/>
          <w:sz w:val="22"/>
          <w:szCs w:val="22"/>
        </w:rPr>
        <w:t>Přijímající organizace</w:t>
      </w:r>
      <w:r w:rsidR="002B036E">
        <w:rPr>
          <w:rFonts w:ascii="Georgia" w:hAnsi="Georgia"/>
          <w:b/>
          <w:sz w:val="22"/>
          <w:szCs w:val="22"/>
        </w:rPr>
        <w:t>:</w:t>
      </w:r>
      <w:r w:rsidR="0017741F">
        <w:rPr>
          <w:rFonts w:ascii="Georgia" w:hAnsi="Georgia"/>
          <w:b/>
          <w:sz w:val="22"/>
          <w:szCs w:val="22"/>
        </w:rPr>
        <w:t xml:space="preserve"> </w:t>
      </w:r>
      <w:r w:rsidR="0017741F" w:rsidRPr="0017741F">
        <w:rPr>
          <w:rFonts w:ascii="Georgia" w:hAnsi="Georgia"/>
          <w:bCs/>
          <w:sz w:val="22"/>
          <w:szCs w:val="22"/>
        </w:rPr>
        <w:t>(název, IČO, sídlo, www, kontaktní osoba (tel., email)</w:t>
      </w:r>
      <w:r w:rsidR="00C64476">
        <w:rPr>
          <w:rFonts w:ascii="Georgia" w:hAnsi="Georgia"/>
          <w:bCs/>
          <w:sz w:val="22"/>
          <w:szCs w:val="22"/>
        </w:rPr>
        <w:t>)</w:t>
      </w:r>
    </w:p>
    <w:p w14:paraId="0BFF54D4" w14:textId="491F6779" w:rsidR="00892FC0" w:rsidRPr="00892FC0" w:rsidRDefault="00892FC0" w:rsidP="00E86420">
      <w:pPr>
        <w:ind w:left="720"/>
        <w:rPr>
          <w:rFonts w:ascii="Georgia" w:hAnsi="Georgia"/>
          <w:b/>
          <w:sz w:val="22"/>
          <w:szCs w:val="22"/>
        </w:rPr>
      </w:pPr>
      <w:r w:rsidRPr="00892FC0">
        <w:rPr>
          <w:rFonts w:ascii="Georgia" w:hAnsi="Georgia"/>
          <w:b/>
          <w:sz w:val="22"/>
          <w:szCs w:val="22"/>
        </w:rPr>
        <w:t>Datum</w:t>
      </w:r>
      <w:r w:rsidR="003F78E3">
        <w:rPr>
          <w:rFonts w:ascii="Georgia" w:hAnsi="Georgia"/>
          <w:b/>
          <w:sz w:val="22"/>
          <w:szCs w:val="22"/>
        </w:rPr>
        <w:t xml:space="preserve"> </w:t>
      </w:r>
      <w:r w:rsidR="00BC30C3">
        <w:rPr>
          <w:rFonts w:ascii="Georgia" w:hAnsi="Georgia"/>
          <w:b/>
          <w:sz w:val="22"/>
          <w:szCs w:val="22"/>
        </w:rPr>
        <w:t>podpisu</w:t>
      </w:r>
      <w:r w:rsidR="00667BC8">
        <w:rPr>
          <w:rFonts w:ascii="Georgia" w:hAnsi="Georgia"/>
          <w:b/>
          <w:sz w:val="22"/>
          <w:szCs w:val="22"/>
        </w:rPr>
        <w:t>:</w:t>
      </w:r>
    </w:p>
    <w:p w14:paraId="47FC2C5A" w14:textId="77777777" w:rsidR="00892FC0" w:rsidRDefault="00892FC0" w:rsidP="00E86420">
      <w:pPr>
        <w:ind w:left="720"/>
        <w:rPr>
          <w:rFonts w:ascii="Georgia" w:hAnsi="Georgia"/>
          <w:b/>
          <w:sz w:val="22"/>
          <w:szCs w:val="22"/>
        </w:rPr>
      </w:pPr>
    </w:p>
    <w:p w14:paraId="43FBD746" w14:textId="77777777" w:rsidR="00892FC0" w:rsidRPr="00892FC0" w:rsidRDefault="00892FC0" w:rsidP="00E86420">
      <w:pPr>
        <w:ind w:left="720"/>
        <w:rPr>
          <w:rFonts w:ascii="Georgia" w:hAnsi="Georgia"/>
          <w:b/>
          <w:sz w:val="22"/>
          <w:szCs w:val="22"/>
        </w:rPr>
      </w:pPr>
    </w:p>
    <w:p w14:paraId="63587346" w14:textId="123BD873" w:rsidR="00892FC0" w:rsidRPr="00892FC0" w:rsidRDefault="00892FC0" w:rsidP="00E86420">
      <w:pPr>
        <w:ind w:left="720"/>
        <w:rPr>
          <w:rFonts w:ascii="Georgia" w:hAnsi="Georgia"/>
          <w:b/>
          <w:sz w:val="22"/>
          <w:szCs w:val="22"/>
        </w:rPr>
      </w:pPr>
      <w:r w:rsidRPr="00892FC0">
        <w:rPr>
          <w:rFonts w:ascii="Georgia" w:hAnsi="Georgia"/>
          <w:b/>
          <w:sz w:val="22"/>
          <w:szCs w:val="22"/>
        </w:rPr>
        <w:t>Seznam vybavení</w:t>
      </w:r>
      <w:r w:rsidR="001540E4">
        <w:rPr>
          <w:rStyle w:val="Znakapoznpodarou"/>
          <w:rFonts w:ascii="Georgia" w:hAnsi="Georgia"/>
          <w:b/>
          <w:sz w:val="22"/>
          <w:szCs w:val="22"/>
        </w:rPr>
        <w:footnoteReference w:id="1"/>
      </w:r>
    </w:p>
    <w:p w14:paraId="21CDD9CE" w14:textId="77777777" w:rsidR="00892FC0" w:rsidRPr="00892FC0" w:rsidRDefault="00892FC0" w:rsidP="00E86420">
      <w:pPr>
        <w:ind w:left="720"/>
        <w:rPr>
          <w:rFonts w:ascii="Georgia" w:hAnsi="Georgia"/>
          <w:b/>
          <w:sz w:val="22"/>
          <w:szCs w:val="22"/>
        </w:rPr>
      </w:pPr>
    </w:p>
    <w:tbl>
      <w:tblPr>
        <w:tblStyle w:val="Mkatabulky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94"/>
        <w:gridCol w:w="1003"/>
        <w:gridCol w:w="765"/>
        <w:gridCol w:w="2345"/>
        <w:gridCol w:w="864"/>
        <w:gridCol w:w="1193"/>
        <w:gridCol w:w="1778"/>
      </w:tblGrid>
      <w:tr w:rsidR="002C2144" w:rsidRPr="00892FC0" w14:paraId="325DF2B0" w14:textId="04830BC2" w:rsidTr="00667BC8">
        <w:tc>
          <w:tcPr>
            <w:tcW w:w="394" w:type="dxa"/>
          </w:tcPr>
          <w:p w14:paraId="24E36678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14:paraId="42DECBAE" w14:textId="3AAB4C1E" w:rsidR="002C2144" w:rsidRPr="00667BC8" w:rsidRDefault="002C2144" w:rsidP="00D51048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67BC8">
              <w:rPr>
                <w:rFonts w:ascii="Georgia" w:hAnsi="Georgia"/>
                <w:b/>
                <w:sz w:val="16"/>
                <w:szCs w:val="16"/>
              </w:rPr>
              <w:t>Položka</w:t>
            </w:r>
          </w:p>
        </w:tc>
        <w:tc>
          <w:tcPr>
            <w:tcW w:w="765" w:type="dxa"/>
            <w:vAlign w:val="center"/>
          </w:tcPr>
          <w:p w14:paraId="7838B3FD" w14:textId="06C75CBA" w:rsidR="002C2144" w:rsidRPr="00667BC8" w:rsidRDefault="002C2144" w:rsidP="00D51048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67BC8">
              <w:rPr>
                <w:rFonts w:ascii="Georgia" w:hAnsi="Georgia"/>
                <w:b/>
                <w:sz w:val="16"/>
                <w:szCs w:val="16"/>
              </w:rPr>
              <w:t>Počet</w:t>
            </w:r>
          </w:p>
        </w:tc>
        <w:tc>
          <w:tcPr>
            <w:tcW w:w="2345" w:type="dxa"/>
            <w:vAlign w:val="center"/>
          </w:tcPr>
          <w:p w14:paraId="485A11A4" w14:textId="27EE904A" w:rsidR="002C2144" w:rsidRPr="00667BC8" w:rsidRDefault="002C2144" w:rsidP="00D51048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67BC8">
              <w:rPr>
                <w:rFonts w:ascii="Georgia" w:hAnsi="Georgia"/>
                <w:b/>
                <w:sz w:val="16"/>
                <w:szCs w:val="16"/>
              </w:rPr>
              <w:t>Jednotková cena</w:t>
            </w:r>
          </w:p>
        </w:tc>
        <w:tc>
          <w:tcPr>
            <w:tcW w:w="864" w:type="dxa"/>
          </w:tcPr>
          <w:p w14:paraId="1649A139" w14:textId="2B5DFC5A" w:rsidR="002C2144" w:rsidRPr="00667BC8" w:rsidRDefault="002C2144" w:rsidP="00D51048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67BC8">
              <w:rPr>
                <w:rFonts w:ascii="Georgia" w:hAnsi="Georgia"/>
                <w:b/>
                <w:sz w:val="16"/>
                <w:szCs w:val="16"/>
              </w:rPr>
              <w:t>Cena celkem</w:t>
            </w:r>
          </w:p>
        </w:tc>
        <w:tc>
          <w:tcPr>
            <w:tcW w:w="1193" w:type="dxa"/>
          </w:tcPr>
          <w:p w14:paraId="5C749E80" w14:textId="3FAE218B" w:rsidR="002C2144" w:rsidRPr="00667BC8" w:rsidRDefault="002C2144" w:rsidP="00D51048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67BC8">
              <w:rPr>
                <w:rFonts w:ascii="Georgia" w:hAnsi="Georgia"/>
                <w:b/>
                <w:sz w:val="16"/>
                <w:szCs w:val="16"/>
              </w:rPr>
              <w:t>Umístění vybavení</w:t>
            </w:r>
          </w:p>
        </w:tc>
        <w:tc>
          <w:tcPr>
            <w:tcW w:w="1778" w:type="dxa"/>
            <w:vAlign w:val="center"/>
          </w:tcPr>
          <w:p w14:paraId="3266BB5D" w14:textId="06222527" w:rsidR="002C2144" w:rsidRPr="00667BC8" w:rsidRDefault="002C2144" w:rsidP="00D51048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67BC8">
              <w:rPr>
                <w:rFonts w:ascii="Georgia" w:hAnsi="Georgia"/>
                <w:b/>
                <w:sz w:val="16"/>
                <w:szCs w:val="16"/>
              </w:rPr>
              <w:t>Datum předání</w:t>
            </w:r>
          </w:p>
        </w:tc>
      </w:tr>
      <w:tr w:rsidR="002C2144" w:rsidRPr="00892FC0" w14:paraId="005A7D20" w14:textId="2A2EA6DE" w:rsidTr="00667BC8">
        <w:tc>
          <w:tcPr>
            <w:tcW w:w="394" w:type="dxa"/>
          </w:tcPr>
          <w:p w14:paraId="5934147D" w14:textId="45107471" w:rsidR="002C2144" w:rsidRPr="00667BC8" w:rsidRDefault="002C2144" w:rsidP="00E86420">
            <w:pPr>
              <w:rPr>
                <w:rFonts w:ascii="Georgia" w:hAnsi="Georgia"/>
                <w:bCs/>
                <w:sz w:val="16"/>
                <w:szCs w:val="16"/>
              </w:rPr>
            </w:pPr>
            <w:r w:rsidRPr="00667BC8">
              <w:rPr>
                <w:rFonts w:ascii="Georgia" w:hAnsi="Georgia"/>
                <w:bCs/>
                <w:sz w:val="16"/>
                <w:szCs w:val="16"/>
              </w:rPr>
              <w:t>1.</w:t>
            </w:r>
          </w:p>
        </w:tc>
        <w:tc>
          <w:tcPr>
            <w:tcW w:w="1003" w:type="dxa"/>
          </w:tcPr>
          <w:p w14:paraId="3E02F559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65" w:type="dxa"/>
          </w:tcPr>
          <w:p w14:paraId="128B2D6E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015E959A" w14:textId="2310B2D8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864" w:type="dxa"/>
          </w:tcPr>
          <w:p w14:paraId="1532BA29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14:paraId="4B72F6A3" w14:textId="21BAC560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778" w:type="dxa"/>
          </w:tcPr>
          <w:p w14:paraId="5AC46272" w14:textId="00F17DC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2C2144" w:rsidRPr="00892FC0" w14:paraId="366BA096" w14:textId="3B019A6A" w:rsidTr="00667BC8">
        <w:tc>
          <w:tcPr>
            <w:tcW w:w="394" w:type="dxa"/>
          </w:tcPr>
          <w:p w14:paraId="2A7EF5E4" w14:textId="4B00A6DB" w:rsidR="002C2144" w:rsidRPr="00667BC8" w:rsidRDefault="002C2144" w:rsidP="00E86420">
            <w:pPr>
              <w:rPr>
                <w:rFonts w:ascii="Georgia" w:hAnsi="Georgia"/>
                <w:bCs/>
                <w:sz w:val="16"/>
                <w:szCs w:val="16"/>
              </w:rPr>
            </w:pPr>
            <w:r w:rsidRPr="00667BC8">
              <w:rPr>
                <w:rFonts w:ascii="Georgia" w:hAnsi="Georgia"/>
                <w:bCs/>
                <w:sz w:val="16"/>
                <w:szCs w:val="16"/>
              </w:rPr>
              <w:t>2.</w:t>
            </w:r>
          </w:p>
        </w:tc>
        <w:tc>
          <w:tcPr>
            <w:tcW w:w="1003" w:type="dxa"/>
          </w:tcPr>
          <w:p w14:paraId="63ABE752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65" w:type="dxa"/>
          </w:tcPr>
          <w:p w14:paraId="54D6258E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5615E97F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864" w:type="dxa"/>
          </w:tcPr>
          <w:p w14:paraId="1D573719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14:paraId="2635F089" w14:textId="561C78E8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778" w:type="dxa"/>
          </w:tcPr>
          <w:p w14:paraId="478D96AB" w14:textId="146C9FAA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2C2144" w:rsidRPr="00892FC0" w14:paraId="76EFB56C" w14:textId="1DDA06E0" w:rsidTr="00667BC8">
        <w:tc>
          <w:tcPr>
            <w:tcW w:w="394" w:type="dxa"/>
          </w:tcPr>
          <w:p w14:paraId="59FC78D3" w14:textId="79A4358B" w:rsidR="002C2144" w:rsidRPr="00667BC8" w:rsidRDefault="002C2144" w:rsidP="00E86420">
            <w:pPr>
              <w:rPr>
                <w:rFonts w:ascii="Georgia" w:hAnsi="Georgia"/>
                <w:bCs/>
                <w:sz w:val="16"/>
                <w:szCs w:val="16"/>
              </w:rPr>
            </w:pPr>
            <w:r w:rsidRPr="00667BC8">
              <w:rPr>
                <w:rFonts w:ascii="Georgia" w:hAnsi="Georgia"/>
                <w:bCs/>
                <w:sz w:val="16"/>
                <w:szCs w:val="16"/>
              </w:rPr>
              <w:t>3.</w:t>
            </w:r>
          </w:p>
        </w:tc>
        <w:tc>
          <w:tcPr>
            <w:tcW w:w="1003" w:type="dxa"/>
          </w:tcPr>
          <w:p w14:paraId="45B42ACB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65" w:type="dxa"/>
          </w:tcPr>
          <w:p w14:paraId="2BDA760E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4E756ECC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864" w:type="dxa"/>
          </w:tcPr>
          <w:p w14:paraId="57F74ECB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14:paraId="4A681F8C" w14:textId="35E97341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778" w:type="dxa"/>
          </w:tcPr>
          <w:p w14:paraId="5046704D" w14:textId="7E597EF3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2C2144" w:rsidRPr="00892FC0" w14:paraId="70FEE4A7" w14:textId="394F2B44" w:rsidTr="00667BC8">
        <w:tc>
          <w:tcPr>
            <w:tcW w:w="394" w:type="dxa"/>
          </w:tcPr>
          <w:p w14:paraId="650FF53B" w14:textId="76A42B80" w:rsidR="002C2144" w:rsidRPr="00667BC8" w:rsidRDefault="002C2144" w:rsidP="00E86420">
            <w:pPr>
              <w:rPr>
                <w:rFonts w:ascii="Georgia" w:hAnsi="Georgia"/>
                <w:bCs/>
                <w:sz w:val="16"/>
                <w:szCs w:val="16"/>
              </w:rPr>
            </w:pPr>
            <w:r w:rsidRPr="00667BC8">
              <w:rPr>
                <w:rFonts w:ascii="Georgia" w:hAnsi="Georgia"/>
                <w:bCs/>
                <w:sz w:val="16"/>
                <w:szCs w:val="16"/>
              </w:rPr>
              <w:t>4.</w:t>
            </w:r>
          </w:p>
        </w:tc>
        <w:tc>
          <w:tcPr>
            <w:tcW w:w="1003" w:type="dxa"/>
          </w:tcPr>
          <w:p w14:paraId="303FC229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65" w:type="dxa"/>
          </w:tcPr>
          <w:p w14:paraId="19085DB0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4C5EE0A3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864" w:type="dxa"/>
          </w:tcPr>
          <w:p w14:paraId="3CD8E6CE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14:paraId="660BD107" w14:textId="459694D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778" w:type="dxa"/>
          </w:tcPr>
          <w:p w14:paraId="2D3B9BC2" w14:textId="178F0DA9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2C2144" w:rsidRPr="00892FC0" w14:paraId="2AE3609A" w14:textId="62D322F6" w:rsidTr="00667BC8">
        <w:tc>
          <w:tcPr>
            <w:tcW w:w="394" w:type="dxa"/>
          </w:tcPr>
          <w:p w14:paraId="4709FAE1" w14:textId="2965E5C4" w:rsidR="002C2144" w:rsidRPr="00667BC8" w:rsidRDefault="002C2144" w:rsidP="00E86420">
            <w:pPr>
              <w:rPr>
                <w:rFonts w:ascii="Georgia" w:hAnsi="Georgia"/>
                <w:bCs/>
                <w:sz w:val="16"/>
                <w:szCs w:val="16"/>
              </w:rPr>
            </w:pPr>
            <w:r w:rsidRPr="00667BC8">
              <w:rPr>
                <w:rFonts w:ascii="Georgia" w:hAnsi="Georgia"/>
                <w:bCs/>
                <w:sz w:val="16"/>
                <w:szCs w:val="16"/>
              </w:rPr>
              <w:t>5.</w:t>
            </w:r>
          </w:p>
        </w:tc>
        <w:tc>
          <w:tcPr>
            <w:tcW w:w="1003" w:type="dxa"/>
          </w:tcPr>
          <w:p w14:paraId="64EA7509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765" w:type="dxa"/>
          </w:tcPr>
          <w:p w14:paraId="1198B84F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20D0E378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864" w:type="dxa"/>
          </w:tcPr>
          <w:p w14:paraId="77794347" w14:textId="77777777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14:paraId="49138EED" w14:textId="681B397C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778" w:type="dxa"/>
          </w:tcPr>
          <w:p w14:paraId="58F12E21" w14:textId="6E5EE211" w:rsidR="002C2144" w:rsidRPr="00892FC0" w:rsidRDefault="002C2144" w:rsidP="00E86420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5E2505F2" w14:textId="77777777" w:rsidR="00892FC0" w:rsidRDefault="00892FC0" w:rsidP="00E86420">
      <w:pPr>
        <w:ind w:left="720"/>
        <w:rPr>
          <w:rFonts w:ascii="Georgia" w:hAnsi="Georgia"/>
          <w:b/>
          <w:sz w:val="28"/>
          <w:szCs w:val="28"/>
        </w:rPr>
      </w:pPr>
    </w:p>
    <w:p w14:paraId="24B213CD" w14:textId="77777777" w:rsidR="005539D9" w:rsidRDefault="005539D9" w:rsidP="00E86420">
      <w:pPr>
        <w:ind w:left="720"/>
        <w:rPr>
          <w:rFonts w:ascii="Georgia" w:hAnsi="Georgia"/>
          <w:b/>
          <w:sz w:val="28"/>
          <w:szCs w:val="28"/>
        </w:rPr>
      </w:pPr>
    </w:p>
    <w:p w14:paraId="32022CF5" w14:textId="4B00C11D" w:rsidR="00433DD3" w:rsidRDefault="00FF788F" w:rsidP="00FF788F">
      <w:pPr>
        <w:ind w:left="720"/>
        <w:jc w:val="both"/>
        <w:rPr>
          <w:rFonts w:ascii="Georgia" w:hAnsi="Georgia"/>
          <w:b/>
          <w:sz w:val="22"/>
          <w:szCs w:val="22"/>
        </w:rPr>
      </w:pPr>
      <w:r w:rsidRPr="00200E08">
        <w:rPr>
          <w:rFonts w:ascii="Georgia" w:hAnsi="Georgia"/>
          <w:b/>
          <w:sz w:val="22"/>
          <w:szCs w:val="22"/>
        </w:rPr>
        <w:t xml:space="preserve">Předávající organizace tímto předává výše specifikované vybavení Přijímající organizaci a Přijímající organizace tímto vybavení přijímá do svého vlastnictví. </w:t>
      </w:r>
    </w:p>
    <w:p w14:paraId="7971F638" w14:textId="77777777" w:rsidR="005539D9" w:rsidRPr="00200E08" w:rsidRDefault="005539D9" w:rsidP="00FF788F">
      <w:pPr>
        <w:ind w:left="720"/>
        <w:jc w:val="both"/>
        <w:rPr>
          <w:rFonts w:ascii="Georgia" w:hAnsi="Georgia"/>
          <w:b/>
          <w:sz w:val="22"/>
          <w:szCs w:val="22"/>
        </w:rPr>
      </w:pPr>
    </w:p>
    <w:p w14:paraId="1CC59EBC" w14:textId="77777777" w:rsidR="00FF788F" w:rsidRDefault="00FF788F" w:rsidP="00892FC0">
      <w:pPr>
        <w:ind w:left="720"/>
        <w:rPr>
          <w:rFonts w:ascii="Georgia" w:hAnsi="Georgia"/>
          <w:b/>
          <w:sz w:val="22"/>
          <w:szCs w:val="22"/>
        </w:rPr>
      </w:pPr>
    </w:p>
    <w:p w14:paraId="7831867D" w14:textId="00F6EB0F" w:rsidR="00892FC0" w:rsidRDefault="00892FC0" w:rsidP="00892FC0">
      <w:pPr>
        <w:ind w:left="720"/>
        <w:rPr>
          <w:rFonts w:ascii="Georgia" w:hAnsi="Georgia"/>
          <w:b/>
          <w:sz w:val="22"/>
          <w:szCs w:val="22"/>
        </w:rPr>
      </w:pPr>
      <w:r w:rsidRPr="00892FC0">
        <w:rPr>
          <w:rFonts w:ascii="Georgia" w:hAnsi="Georgia"/>
          <w:b/>
          <w:sz w:val="22"/>
          <w:szCs w:val="22"/>
        </w:rPr>
        <w:t xml:space="preserve">Předávající i </w:t>
      </w:r>
      <w:r w:rsidR="00667BC8">
        <w:rPr>
          <w:rFonts w:ascii="Georgia" w:hAnsi="Georgia"/>
          <w:b/>
          <w:sz w:val="22"/>
          <w:szCs w:val="22"/>
        </w:rPr>
        <w:t>P</w:t>
      </w:r>
      <w:r w:rsidRPr="00892FC0">
        <w:rPr>
          <w:rFonts w:ascii="Georgia" w:hAnsi="Georgia"/>
          <w:b/>
          <w:sz w:val="22"/>
          <w:szCs w:val="22"/>
        </w:rPr>
        <w:t>řijímající organizace potvrzují</w:t>
      </w:r>
      <w:r w:rsidR="00C64476">
        <w:rPr>
          <w:rFonts w:ascii="Georgia" w:hAnsi="Georgia"/>
          <w:b/>
          <w:sz w:val="22"/>
          <w:szCs w:val="22"/>
        </w:rPr>
        <w:t>, že</w:t>
      </w:r>
      <w:r>
        <w:rPr>
          <w:rFonts w:ascii="Georgia" w:hAnsi="Georgia"/>
          <w:b/>
          <w:sz w:val="22"/>
          <w:szCs w:val="22"/>
        </w:rPr>
        <w:t>:</w:t>
      </w:r>
    </w:p>
    <w:p w14:paraId="37311D24" w14:textId="77777777" w:rsidR="00892FC0" w:rsidRDefault="00892FC0" w:rsidP="00892FC0">
      <w:pPr>
        <w:ind w:left="720"/>
        <w:rPr>
          <w:rFonts w:ascii="Georgia" w:hAnsi="Georgia"/>
          <w:b/>
          <w:sz w:val="22"/>
          <w:szCs w:val="22"/>
        </w:rPr>
      </w:pPr>
    </w:p>
    <w:p w14:paraId="5E5412B1" w14:textId="380D5158" w:rsidR="00892FC0" w:rsidRPr="00D51048" w:rsidRDefault="00892FC0" w:rsidP="004D176F">
      <w:pPr>
        <w:pStyle w:val="Odstavecseseznamem"/>
        <w:numPr>
          <w:ilvl w:val="0"/>
          <w:numId w:val="11"/>
        </w:numPr>
        <w:jc w:val="both"/>
        <w:rPr>
          <w:rFonts w:ascii="Georgia" w:hAnsi="Georgia"/>
          <w:bCs/>
          <w:sz w:val="22"/>
          <w:szCs w:val="22"/>
        </w:rPr>
      </w:pPr>
      <w:r w:rsidRPr="00D51048">
        <w:rPr>
          <w:rFonts w:ascii="Georgia" w:hAnsi="Georgia"/>
          <w:bCs/>
          <w:sz w:val="22"/>
          <w:szCs w:val="22"/>
        </w:rPr>
        <w:t xml:space="preserve">dodané </w:t>
      </w:r>
      <w:r w:rsidRPr="00667BC8">
        <w:rPr>
          <w:rFonts w:ascii="Georgia" w:hAnsi="Georgia"/>
          <w:bCs/>
          <w:sz w:val="22"/>
          <w:szCs w:val="22"/>
        </w:rPr>
        <w:t>vybavení je v souladu s požadavky příjemce</w:t>
      </w:r>
      <w:r w:rsidR="00802C37" w:rsidRPr="00667BC8">
        <w:rPr>
          <w:rFonts w:ascii="Georgia" w:hAnsi="Georgia"/>
          <w:bCs/>
          <w:sz w:val="22"/>
          <w:szCs w:val="22"/>
        </w:rPr>
        <w:t xml:space="preserve"> - tj. Přijímací organizace</w:t>
      </w:r>
      <w:r w:rsidR="0017741F" w:rsidRPr="00667BC8">
        <w:rPr>
          <w:rFonts w:ascii="Georgia" w:hAnsi="Georgia"/>
          <w:bCs/>
          <w:sz w:val="22"/>
          <w:szCs w:val="22"/>
        </w:rPr>
        <w:t>;</w:t>
      </w:r>
    </w:p>
    <w:p w14:paraId="12F8AC79" w14:textId="77777777" w:rsidR="00892FC0" w:rsidRPr="0017741F" w:rsidRDefault="00892FC0" w:rsidP="00433DD3">
      <w:pPr>
        <w:ind w:left="720"/>
        <w:jc w:val="both"/>
        <w:rPr>
          <w:rFonts w:ascii="Georgia" w:hAnsi="Georgia"/>
          <w:bCs/>
          <w:sz w:val="22"/>
          <w:szCs w:val="22"/>
        </w:rPr>
      </w:pPr>
    </w:p>
    <w:p w14:paraId="1A3192F4" w14:textId="71F669C4" w:rsidR="00E86420" w:rsidRPr="00D51048" w:rsidRDefault="00892FC0" w:rsidP="004D176F">
      <w:pPr>
        <w:pStyle w:val="Odstavecseseznamem"/>
        <w:numPr>
          <w:ilvl w:val="0"/>
          <w:numId w:val="11"/>
        </w:numPr>
        <w:jc w:val="both"/>
        <w:rPr>
          <w:rFonts w:ascii="Georgia" w:hAnsi="Georgia"/>
          <w:bCs/>
          <w:sz w:val="22"/>
          <w:szCs w:val="22"/>
        </w:rPr>
      </w:pPr>
      <w:r w:rsidRPr="00D51048">
        <w:rPr>
          <w:rFonts w:ascii="Georgia" w:hAnsi="Georgia"/>
          <w:bCs/>
          <w:sz w:val="22"/>
          <w:szCs w:val="22"/>
        </w:rPr>
        <w:t>veškeré vybavení bylo předáno kompletní, bez vad a v neporušeném stavu</w:t>
      </w:r>
      <w:r w:rsidR="0017741F" w:rsidRPr="00D51048">
        <w:rPr>
          <w:rFonts w:ascii="Georgia" w:hAnsi="Georgia"/>
          <w:bCs/>
          <w:sz w:val="22"/>
          <w:szCs w:val="22"/>
        </w:rPr>
        <w:t>;</w:t>
      </w:r>
    </w:p>
    <w:p w14:paraId="30F79BE8" w14:textId="77777777" w:rsidR="003F78E3" w:rsidRDefault="003F78E3" w:rsidP="00433DD3">
      <w:pPr>
        <w:ind w:left="720"/>
        <w:jc w:val="both"/>
        <w:rPr>
          <w:rFonts w:ascii="Georgia" w:hAnsi="Georgia"/>
          <w:bCs/>
          <w:sz w:val="22"/>
          <w:szCs w:val="22"/>
        </w:rPr>
      </w:pPr>
    </w:p>
    <w:p w14:paraId="4B53003A" w14:textId="296B864F" w:rsidR="00892FC0" w:rsidRDefault="00892FC0" w:rsidP="004D176F">
      <w:pPr>
        <w:pStyle w:val="Odstavecseseznamem"/>
        <w:numPr>
          <w:ilvl w:val="0"/>
          <w:numId w:val="11"/>
        </w:numPr>
        <w:jc w:val="both"/>
        <w:rPr>
          <w:rFonts w:ascii="Georgia" w:hAnsi="Georgia"/>
          <w:bCs/>
          <w:sz w:val="22"/>
          <w:szCs w:val="22"/>
        </w:rPr>
      </w:pPr>
      <w:r w:rsidRPr="00667BC8">
        <w:rPr>
          <w:rFonts w:ascii="Georgia" w:hAnsi="Georgia"/>
          <w:bCs/>
          <w:sz w:val="22"/>
          <w:szCs w:val="22"/>
        </w:rPr>
        <w:t xml:space="preserve">veškeré vybavení bylo řádně </w:t>
      </w:r>
      <w:r w:rsidRPr="00D51048">
        <w:rPr>
          <w:rFonts w:ascii="Georgia" w:hAnsi="Georgia"/>
          <w:bCs/>
          <w:sz w:val="22"/>
          <w:szCs w:val="22"/>
          <w:highlight w:val="green"/>
        </w:rPr>
        <w:t>instalováno/ proběhla ukázková instalace a byla zaškolena obsluha</w:t>
      </w:r>
      <w:r w:rsidR="00127052">
        <w:rPr>
          <w:rFonts w:ascii="Georgia" w:hAnsi="Georgia"/>
          <w:bCs/>
          <w:sz w:val="22"/>
          <w:szCs w:val="22"/>
        </w:rPr>
        <w:t xml:space="preserve"> v používání vybavení, jeho základní technické údržbě a bezpečném provozu</w:t>
      </w:r>
      <w:r w:rsidR="0017741F" w:rsidRPr="00D51048">
        <w:rPr>
          <w:rFonts w:ascii="Georgia" w:hAnsi="Georgia"/>
          <w:bCs/>
          <w:sz w:val="22"/>
          <w:szCs w:val="22"/>
        </w:rPr>
        <w:t>;</w:t>
      </w:r>
    </w:p>
    <w:p w14:paraId="2695860F" w14:textId="77777777" w:rsidR="002C2144" w:rsidRPr="00667BC8" w:rsidRDefault="002C2144" w:rsidP="00667BC8">
      <w:pPr>
        <w:pStyle w:val="Odstavecseseznamem"/>
        <w:rPr>
          <w:rFonts w:ascii="Georgia" w:hAnsi="Georgia"/>
          <w:bCs/>
          <w:sz w:val="22"/>
          <w:szCs w:val="22"/>
        </w:rPr>
      </w:pPr>
    </w:p>
    <w:p w14:paraId="22620CE6" w14:textId="59D9EE6F" w:rsidR="002C2144" w:rsidRPr="00D51048" w:rsidRDefault="002C2144" w:rsidP="004D176F">
      <w:pPr>
        <w:pStyle w:val="Odstavecseseznamem"/>
        <w:numPr>
          <w:ilvl w:val="0"/>
          <w:numId w:val="11"/>
        </w:num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vybavení bylo označeno logem zahraniční rozvojové spolupráce ČR v souladu s Logo Manuálem ZRS ČR</w:t>
      </w:r>
      <w:r>
        <w:rPr>
          <w:rStyle w:val="Znakapoznpodarou"/>
          <w:rFonts w:ascii="Georgia" w:hAnsi="Georgia"/>
          <w:bCs/>
          <w:sz w:val="22"/>
          <w:szCs w:val="22"/>
        </w:rPr>
        <w:footnoteReference w:id="2"/>
      </w:r>
    </w:p>
    <w:p w14:paraId="56668592" w14:textId="77777777" w:rsidR="00C64476" w:rsidRDefault="00C64476" w:rsidP="00433DD3">
      <w:pPr>
        <w:ind w:left="720"/>
        <w:jc w:val="both"/>
        <w:rPr>
          <w:rFonts w:ascii="Georgia" w:hAnsi="Georgia"/>
          <w:bCs/>
          <w:sz w:val="22"/>
          <w:szCs w:val="22"/>
        </w:rPr>
      </w:pPr>
    </w:p>
    <w:p w14:paraId="124325BF" w14:textId="55F1BD25" w:rsidR="00220FC0" w:rsidRPr="003E1593" w:rsidRDefault="0002056D" w:rsidP="004D176F">
      <w:pPr>
        <w:pStyle w:val="Odstavecseseznamem"/>
        <w:numPr>
          <w:ilvl w:val="0"/>
          <w:numId w:val="11"/>
        </w:numPr>
        <w:jc w:val="both"/>
        <w:rPr>
          <w:rFonts w:ascii="Georgia" w:hAnsi="Georgia"/>
          <w:b/>
          <w:sz w:val="22"/>
          <w:szCs w:val="22"/>
        </w:rPr>
      </w:pPr>
      <w:r w:rsidRPr="003E1593">
        <w:rPr>
          <w:rFonts w:ascii="Georgia" w:hAnsi="Georgia"/>
          <w:b/>
          <w:sz w:val="22"/>
          <w:szCs w:val="22"/>
        </w:rPr>
        <w:t xml:space="preserve">mezi </w:t>
      </w:r>
      <w:r w:rsidR="003E1593">
        <w:rPr>
          <w:rFonts w:ascii="Georgia" w:hAnsi="Georgia"/>
          <w:b/>
          <w:sz w:val="22"/>
          <w:szCs w:val="22"/>
        </w:rPr>
        <w:t>P</w:t>
      </w:r>
      <w:r w:rsidRPr="003E1593">
        <w:rPr>
          <w:rFonts w:ascii="Georgia" w:hAnsi="Georgia"/>
          <w:b/>
          <w:sz w:val="22"/>
          <w:szCs w:val="22"/>
        </w:rPr>
        <w:t xml:space="preserve">řijímající a </w:t>
      </w:r>
      <w:r w:rsidR="003E1593">
        <w:rPr>
          <w:rFonts w:ascii="Georgia" w:hAnsi="Georgia"/>
          <w:b/>
          <w:sz w:val="22"/>
          <w:szCs w:val="22"/>
        </w:rPr>
        <w:t>P</w:t>
      </w:r>
      <w:r w:rsidRPr="003E1593">
        <w:rPr>
          <w:rFonts w:ascii="Georgia" w:hAnsi="Georgia"/>
          <w:b/>
          <w:sz w:val="22"/>
          <w:szCs w:val="22"/>
        </w:rPr>
        <w:t xml:space="preserve">ředávající </w:t>
      </w:r>
      <w:r w:rsidR="003E1593">
        <w:rPr>
          <w:rFonts w:ascii="Georgia" w:hAnsi="Georgia"/>
          <w:b/>
          <w:sz w:val="22"/>
          <w:szCs w:val="22"/>
        </w:rPr>
        <w:t>organizací</w:t>
      </w:r>
      <w:r w:rsidRPr="003E1593">
        <w:rPr>
          <w:rFonts w:ascii="Georgia" w:hAnsi="Georgia"/>
          <w:b/>
          <w:sz w:val="22"/>
          <w:szCs w:val="22"/>
        </w:rPr>
        <w:t xml:space="preserve"> byla uzavřena smlouv</w:t>
      </w:r>
      <w:r w:rsidR="00220FC0" w:rsidRPr="003E1593">
        <w:rPr>
          <w:rFonts w:ascii="Georgia" w:hAnsi="Georgia"/>
          <w:b/>
          <w:sz w:val="22"/>
          <w:szCs w:val="22"/>
        </w:rPr>
        <w:t>a</w:t>
      </w:r>
      <w:r w:rsidRPr="003E1593">
        <w:rPr>
          <w:rFonts w:ascii="Georgia" w:hAnsi="Georgia"/>
          <w:b/>
          <w:sz w:val="22"/>
          <w:szCs w:val="22"/>
        </w:rPr>
        <w:t>/dohoda</w:t>
      </w:r>
      <w:r w:rsidR="00220FC0" w:rsidRPr="003E1593">
        <w:rPr>
          <w:rFonts w:ascii="Georgia" w:hAnsi="Georgia"/>
          <w:b/>
          <w:sz w:val="22"/>
          <w:szCs w:val="22"/>
        </w:rPr>
        <w:t>:</w:t>
      </w:r>
    </w:p>
    <w:p w14:paraId="350BBD1F" w14:textId="77777777" w:rsidR="00220FC0" w:rsidRPr="00D51048" w:rsidRDefault="00220FC0" w:rsidP="00D51048">
      <w:pPr>
        <w:pStyle w:val="Odstavecseseznamem"/>
        <w:rPr>
          <w:rFonts w:ascii="Georgia" w:hAnsi="Georgia"/>
          <w:bCs/>
          <w:color w:val="EE0000"/>
          <w:sz w:val="22"/>
          <w:szCs w:val="22"/>
        </w:rPr>
      </w:pPr>
    </w:p>
    <w:p w14:paraId="40129BB2" w14:textId="149AC39E" w:rsidR="0017741F" w:rsidRPr="00D51048" w:rsidRDefault="0002056D" w:rsidP="004D176F">
      <w:pPr>
        <w:pStyle w:val="Odstavecseseznamem"/>
        <w:numPr>
          <w:ilvl w:val="1"/>
          <w:numId w:val="12"/>
        </w:numPr>
        <w:spacing w:before="240" w:after="240"/>
        <w:ind w:left="1418"/>
        <w:jc w:val="both"/>
        <w:rPr>
          <w:color w:val="EE0000"/>
        </w:rPr>
      </w:pPr>
      <w:r>
        <w:rPr>
          <w:rFonts w:ascii="Georgia" w:hAnsi="Georgia"/>
          <w:bCs/>
          <w:color w:val="EE0000"/>
          <w:sz w:val="22"/>
          <w:szCs w:val="22"/>
        </w:rPr>
        <w:t xml:space="preserve"> </w:t>
      </w:r>
      <w:r w:rsidR="00880833">
        <w:rPr>
          <w:rFonts w:ascii="Georgia" w:hAnsi="Georgia"/>
          <w:bCs/>
          <w:sz w:val="22"/>
          <w:szCs w:val="22"/>
        </w:rPr>
        <w:t>o zajištění</w:t>
      </w:r>
      <w:r w:rsidR="0017741F" w:rsidRPr="00D51048">
        <w:rPr>
          <w:rFonts w:ascii="Georgia" w:hAnsi="Georgia"/>
          <w:bCs/>
          <w:sz w:val="22"/>
          <w:szCs w:val="22"/>
        </w:rPr>
        <w:t xml:space="preserve"> </w:t>
      </w:r>
      <w:r w:rsidR="00880833" w:rsidRPr="00D51048">
        <w:rPr>
          <w:rFonts w:ascii="Georgia" w:hAnsi="Georgia"/>
          <w:bCs/>
          <w:sz w:val="22"/>
          <w:szCs w:val="22"/>
        </w:rPr>
        <w:t>pravideln</w:t>
      </w:r>
      <w:r w:rsidR="00880833">
        <w:rPr>
          <w:rFonts w:ascii="Georgia" w:hAnsi="Georgia"/>
          <w:bCs/>
          <w:sz w:val="22"/>
          <w:szCs w:val="22"/>
        </w:rPr>
        <w:t>ého</w:t>
      </w:r>
      <w:r w:rsidR="00880833" w:rsidRPr="00D51048">
        <w:rPr>
          <w:rFonts w:ascii="Georgia" w:hAnsi="Georgia"/>
          <w:bCs/>
          <w:sz w:val="22"/>
          <w:szCs w:val="22"/>
        </w:rPr>
        <w:t xml:space="preserve"> </w:t>
      </w:r>
      <w:r w:rsidR="0017741F" w:rsidRPr="00D51048">
        <w:rPr>
          <w:rFonts w:ascii="Georgia" w:hAnsi="Georgia"/>
          <w:bCs/>
          <w:sz w:val="22"/>
          <w:szCs w:val="22"/>
        </w:rPr>
        <w:t>servis</w:t>
      </w:r>
      <w:r w:rsidR="00880833">
        <w:rPr>
          <w:rFonts w:ascii="Georgia" w:hAnsi="Georgia"/>
          <w:bCs/>
          <w:sz w:val="22"/>
          <w:szCs w:val="22"/>
        </w:rPr>
        <w:t>u</w:t>
      </w:r>
      <w:r w:rsidR="0017741F" w:rsidRPr="00D51048">
        <w:rPr>
          <w:rFonts w:ascii="Georgia" w:hAnsi="Georgia"/>
          <w:bCs/>
          <w:sz w:val="22"/>
          <w:szCs w:val="22"/>
        </w:rPr>
        <w:t xml:space="preserve"> a </w:t>
      </w:r>
      <w:r w:rsidR="00880833" w:rsidRPr="00D51048">
        <w:rPr>
          <w:rFonts w:ascii="Georgia" w:hAnsi="Georgia"/>
          <w:bCs/>
          <w:sz w:val="22"/>
          <w:szCs w:val="22"/>
        </w:rPr>
        <w:t>údržb</w:t>
      </w:r>
      <w:r w:rsidR="00880833">
        <w:rPr>
          <w:rFonts w:ascii="Georgia" w:hAnsi="Georgia"/>
          <w:bCs/>
          <w:sz w:val="22"/>
          <w:szCs w:val="22"/>
        </w:rPr>
        <w:t>y</w:t>
      </w:r>
      <w:r w:rsidR="00880833" w:rsidRPr="00D51048">
        <w:rPr>
          <w:rFonts w:ascii="Georgia" w:hAnsi="Georgia"/>
          <w:bCs/>
          <w:sz w:val="22"/>
          <w:szCs w:val="22"/>
        </w:rPr>
        <w:t xml:space="preserve"> </w:t>
      </w:r>
      <w:r w:rsidR="0017741F" w:rsidRPr="00D51048">
        <w:rPr>
          <w:rFonts w:ascii="Georgia" w:hAnsi="Georgia"/>
          <w:bCs/>
          <w:sz w:val="22"/>
          <w:szCs w:val="22"/>
        </w:rPr>
        <w:t>vybavení</w:t>
      </w:r>
      <w:r w:rsidR="00E26F88" w:rsidRPr="00D51048">
        <w:rPr>
          <w:rFonts w:ascii="Georgia" w:hAnsi="Georgia"/>
          <w:bCs/>
          <w:sz w:val="22"/>
          <w:szCs w:val="22"/>
        </w:rPr>
        <w:t xml:space="preserve"> </w:t>
      </w:r>
      <w:r w:rsidR="00E26F88" w:rsidRPr="00D51048">
        <w:rPr>
          <w:rFonts w:ascii="Georgia" w:hAnsi="Georgia"/>
          <w:bCs/>
          <w:sz w:val="22"/>
          <w:szCs w:val="22"/>
          <w:highlight w:val="green"/>
        </w:rPr>
        <w:t>(vč. dostupnosti náhradních dílů)</w:t>
      </w:r>
      <w:r w:rsidR="0017741F" w:rsidRPr="00D51048">
        <w:rPr>
          <w:rFonts w:ascii="Georgia" w:hAnsi="Georgia"/>
          <w:bCs/>
          <w:sz w:val="22"/>
          <w:szCs w:val="22"/>
        </w:rPr>
        <w:t xml:space="preserve"> </w:t>
      </w:r>
      <w:r w:rsidR="00C64476" w:rsidRPr="00D51048">
        <w:rPr>
          <w:rFonts w:ascii="Georgia" w:hAnsi="Georgia"/>
          <w:bCs/>
          <w:sz w:val="22"/>
          <w:szCs w:val="22"/>
        </w:rPr>
        <w:t>pro zajištění jeho plné funkčnosti a využitelnosti</w:t>
      </w:r>
      <w:r w:rsidR="00433DD3" w:rsidRPr="00D51048">
        <w:rPr>
          <w:rFonts w:ascii="Georgia" w:hAnsi="Georgia"/>
          <w:bCs/>
          <w:sz w:val="22"/>
          <w:szCs w:val="22"/>
        </w:rPr>
        <w:t xml:space="preserve"> v souladu s cíli projektu</w:t>
      </w:r>
      <w:r w:rsidR="00C64476" w:rsidRPr="00D51048">
        <w:rPr>
          <w:rFonts w:ascii="Georgia" w:hAnsi="Georgia"/>
          <w:bCs/>
          <w:sz w:val="22"/>
          <w:szCs w:val="22"/>
        </w:rPr>
        <w:t xml:space="preserve"> </w:t>
      </w:r>
      <w:r w:rsidR="0017741F" w:rsidRPr="00D51048">
        <w:rPr>
          <w:rFonts w:ascii="Georgia" w:hAnsi="Georgia"/>
          <w:bCs/>
          <w:sz w:val="22"/>
          <w:szCs w:val="22"/>
        </w:rPr>
        <w:t>po dobu</w:t>
      </w:r>
      <w:r w:rsidR="00C64476" w:rsidRPr="00D51048">
        <w:rPr>
          <w:rFonts w:ascii="Georgia" w:hAnsi="Georgia"/>
          <w:bCs/>
          <w:sz w:val="22"/>
          <w:szCs w:val="22"/>
        </w:rPr>
        <w:t xml:space="preserve"> realizace projektu a min.</w:t>
      </w:r>
      <w:r w:rsidR="0017741F" w:rsidRPr="00D51048">
        <w:rPr>
          <w:rFonts w:ascii="Georgia" w:hAnsi="Georgia"/>
          <w:bCs/>
          <w:color w:val="EE0000"/>
          <w:sz w:val="22"/>
          <w:szCs w:val="22"/>
        </w:rPr>
        <w:t xml:space="preserve"> 3 roky od</w:t>
      </w:r>
      <w:r w:rsidR="00C3015C">
        <w:rPr>
          <w:rFonts w:ascii="Georgia" w:hAnsi="Georgia"/>
          <w:bCs/>
          <w:color w:val="EE0000"/>
          <w:sz w:val="22"/>
          <w:szCs w:val="22"/>
        </w:rPr>
        <w:t xml:space="preserve"> data</w:t>
      </w:r>
      <w:r w:rsidR="00C64476" w:rsidRPr="00D51048">
        <w:rPr>
          <w:rFonts w:ascii="Georgia" w:hAnsi="Georgia"/>
          <w:bCs/>
          <w:color w:val="EE0000"/>
          <w:sz w:val="22"/>
          <w:szCs w:val="22"/>
        </w:rPr>
        <w:t xml:space="preserve"> jeho</w:t>
      </w:r>
      <w:r w:rsidR="0017741F" w:rsidRPr="00D51048">
        <w:rPr>
          <w:rFonts w:ascii="Georgia" w:hAnsi="Georgia"/>
          <w:bCs/>
          <w:color w:val="EE0000"/>
          <w:sz w:val="22"/>
          <w:szCs w:val="22"/>
        </w:rPr>
        <w:t xml:space="preserve"> </w:t>
      </w:r>
      <w:r w:rsidR="00C3015C">
        <w:rPr>
          <w:rFonts w:ascii="Georgia" w:hAnsi="Georgia"/>
          <w:bCs/>
          <w:color w:val="EE0000"/>
          <w:sz w:val="22"/>
          <w:szCs w:val="22"/>
        </w:rPr>
        <w:t>předání</w:t>
      </w:r>
      <w:r w:rsidR="0017741F" w:rsidRPr="00D51048">
        <w:rPr>
          <w:rFonts w:ascii="Georgia" w:hAnsi="Georgia"/>
          <w:bCs/>
          <w:color w:val="EE0000"/>
          <w:sz w:val="22"/>
          <w:szCs w:val="22"/>
        </w:rPr>
        <w:t>;</w:t>
      </w:r>
      <w:r w:rsidR="00AA5397">
        <w:rPr>
          <w:rFonts w:ascii="Georgia" w:hAnsi="Georgia"/>
          <w:bCs/>
          <w:color w:val="EE0000"/>
          <w:sz w:val="22"/>
          <w:szCs w:val="22"/>
        </w:rPr>
        <w:t xml:space="preserve"> </w:t>
      </w:r>
    </w:p>
    <w:p w14:paraId="1ED98BE6" w14:textId="52B5AF07" w:rsidR="00C64476" w:rsidRDefault="00880833" w:rsidP="004D176F">
      <w:pPr>
        <w:pStyle w:val="Odstavecseseznamem"/>
        <w:numPr>
          <w:ilvl w:val="1"/>
          <w:numId w:val="12"/>
        </w:numPr>
        <w:spacing w:before="240" w:after="240"/>
        <w:ind w:left="1418"/>
        <w:jc w:val="both"/>
        <w:rPr>
          <w:rFonts w:ascii="Georgia" w:hAnsi="Georgia"/>
          <w:bCs/>
          <w:color w:val="EE0000"/>
          <w:sz w:val="22"/>
          <w:szCs w:val="22"/>
        </w:rPr>
      </w:pPr>
      <w:r w:rsidRPr="005539D9">
        <w:rPr>
          <w:rFonts w:ascii="Georgia" w:hAnsi="Georgia"/>
          <w:bCs/>
          <w:sz w:val="22"/>
          <w:szCs w:val="22"/>
        </w:rPr>
        <w:t xml:space="preserve">o zajištění </w:t>
      </w:r>
      <w:r w:rsidRPr="00D51048">
        <w:rPr>
          <w:rFonts w:ascii="Georgia" w:hAnsi="Georgia"/>
          <w:bCs/>
          <w:sz w:val="22"/>
          <w:szCs w:val="22"/>
        </w:rPr>
        <w:t>přiměřen</w:t>
      </w:r>
      <w:r>
        <w:rPr>
          <w:rFonts w:ascii="Georgia" w:hAnsi="Georgia"/>
          <w:bCs/>
          <w:sz w:val="22"/>
          <w:szCs w:val="22"/>
        </w:rPr>
        <w:t>ých</w:t>
      </w:r>
      <w:r w:rsidRPr="00D51048">
        <w:rPr>
          <w:rFonts w:ascii="Georgia" w:hAnsi="Georgia"/>
          <w:bCs/>
          <w:sz w:val="22"/>
          <w:szCs w:val="22"/>
        </w:rPr>
        <w:t xml:space="preserve"> zdroj</w:t>
      </w:r>
      <w:r>
        <w:rPr>
          <w:rFonts w:ascii="Georgia" w:hAnsi="Georgia"/>
          <w:bCs/>
          <w:sz w:val="22"/>
          <w:szCs w:val="22"/>
        </w:rPr>
        <w:t>ů</w:t>
      </w:r>
      <w:r w:rsidRPr="00D51048">
        <w:rPr>
          <w:rFonts w:ascii="Georgia" w:hAnsi="Georgia"/>
          <w:bCs/>
          <w:sz w:val="22"/>
          <w:szCs w:val="22"/>
        </w:rPr>
        <w:t xml:space="preserve"> </w:t>
      </w:r>
      <w:r w:rsidR="001540E4" w:rsidRPr="00D51048">
        <w:rPr>
          <w:rFonts w:ascii="Georgia" w:hAnsi="Georgia"/>
          <w:bCs/>
          <w:sz w:val="22"/>
          <w:szCs w:val="22"/>
        </w:rPr>
        <w:t xml:space="preserve">na </w:t>
      </w:r>
      <w:r w:rsidR="0017741F" w:rsidRPr="00D51048">
        <w:rPr>
          <w:rFonts w:ascii="Georgia" w:hAnsi="Georgia"/>
          <w:bCs/>
          <w:sz w:val="22"/>
          <w:szCs w:val="22"/>
        </w:rPr>
        <w:t>financování veškerých oprav vybavení nutných k zajištění jeho</w:t>
      </w:r>
      <w:r w:rsidR="00C64476" w:rsidRPr="00D51048">
        <w:rPr>
          <w:rFonts w:ascii="Georgia" w:hAnsi="Georgia"/>
          <w:bCs/>
          <w:sz w:val="22"/>
          <w:szCs w:val="22"/>
        </w:rPr>
        <w:t xml:space="preserve"> plné</w:t>
      </w:r>
      <w:r w:rsidR="0017741F" w:rsidRPr="00D51048">
        <w:rPr>
          <w:rFonts w:ascii="Georgia" w:hAnsi="Georgia"/>
          <w:bCs/>
          <w:sz w:val="22"/>
          <w:szCs w:val="22"/>
        </w:rPr>
        <w:t xml:space="preserve"> funkčnosti a využitelnosti </w:t>
      </w:r>
      <w:r w:rsidR="00433DD3" w:rsidRPr="00D51048">
        <w:rPr>
          <w:rFonts w:ascii="Georgia" w:hAnsi="Georgia"/>
          <w:bCs/>
          <w:sz w:val="22"/>
          <w:szCs w:val="22"/>
        </w:rPr>
        <w:t xml:space="preserve">v souladu s cíli projektu </w:t>
      </w:r>
      <w:r w:rsidR="0017741F" w:rsidRPr="00D51048">
        <w:rPr>
          <w:rFonts w:ascii="Georgia" w:hAnsi="Georgia"/>
          <w:bCs/>
          <w:sz w:val="22"/>
          <w:szCs w:val="22"/>
        </w:rPr>
        <w:t>po dobu realizace projektu a min.</w:t>
      </w:r>
      <w:r w:rsidR="00C64476" w:rsidRPr="00D51048">
        <w:rPr>
          <w:rFonts w:ascii="Georgia" w:hAnsi="Georgia"/>
          <w:bCs/>
          <w:sz w:val="22"/>
          <w:szCs w:val="22"/>
        </w:rPr>
        <w:t xml:space="preserve"> </w:t>
      </w:r>
      <w:r w:rsidR="0017741F" w:rsidRPr="00D51048">
        <w:rPr>
          <w:rFonts w:ascii="Georgia" w:hAnsi="Georgia"/>
          <w:bCs/>
          <w:color w:val="EE0000"/>
          <w:sz w:val="22"/>
          <w:szCs w:val="22"/>
        </w:rPr>
        <w:t xml:space="preserve">3 roky od </w:t>
      </w:r>
      <w:r w:rsidR="00C3015C">
        <w:rPr>
          <w:rFonts w:ascii="Georgia" w:hAnsi="Georgia"/>
          <w:bCs/>
          <w:color w:val="EE0000"/>
          <w:sz w:val="22"/>
          <w:szCs w:val="22"/>
        </w:rPr>
        <w:t xml:space="preserve">data </w:t>
      </w:r>
      <w:r w:rsidR="0017741F" w:rsidRPr="00D51048">
        <w:rPr>
          <w:rFonts w:ascii="Georgia" w:hAnsi="Georgia"/>
          <w:bCs/>
          <w:color w:val="EE0000"/>
          <w:sz w:val="22"/>
          <w:szCs w:val="22"/>
        </w:rPr>
        <w:t xml:space="preserve">jeho </w:t>
      </w:r>
      <w:r w:rsidR="00C3015C">
        <w:rPr>
          <w:rFonts w:ascii="Georgia" w:hAnsi="Georgia"/>
          <w:bCs/>
          <w:color w:val="EE0000"/>
          <w:sz w:val="22"/>
          <w:szCs w:val="22"/>
        </w:rPr>
        <w:t>předání</w:t>
      </w:r>
      <w:r w:rsidR="0017741F" w:rsidRPr="00D51048">
        <w:rPr>
          <w:rFonts w:ascii="Georgia" w:hAnsi="Georgia"/>
          <w:bCs/>
          <w:color w:val="EE0000"/>
          <w:sz w:val="22"/>
          <w:szCs w:val="22"/>
        </w:rPr>
        <w:t>;</w:t>
      </w:r>
    </w:p>
    <w:p w14:paraId="74C141C9" w14:textId="320A3DB0" w:rsidR="004D176F" w:rsidRPr="004D176F" w:rsidRDefault="00880833" w:rsidP="004D176F">
      <w:pPr>
        <w:pStyle w:val="Odstavecseseznamem"/>
        <w:numPr>
          <w:ilvl w:val="1"/>
          <w:numId w:val="12"/>
        </w:numPr>
        <w:spacing w:before="240" w:after="240"/>
        <w:ind w:left="1418"/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o tom, že </w:t>
      </w:r>
      <w:r w:rsidR="00C3015C">
        <w:rPr>
          <w:rFonts w:ascii="Georgia" w:hAnsi="Georgia"/>
          <w:bCs/>
          <w:sz w:val="22"/>
          <w:szCs w:val="22"/>
        </w:rPr>
        <w:t xml:space="preserve">vybavení nebude </w:t>
      </w:r>
      <w:r w:rsidR="00232996" w:rsidRPr="00232996">
        <w:rPr>
          <w:rFonts w:ascii="Georgia" w:hAnsi="Georgia"/>
          <w:bCs/>
          <w:sz w:val="22"/>
          <w:szCs w:val="22"/>
        </w:rPr>
        <w:t>prodáno ani</w:t>
      </w:r>
      <w:r w:rsidR="00C3015C">
        <w:rPr>
          <w:rFonts w:ascii="Georgia" w:hAnsi="Georgia"/>
          <w:bCs/>
          <w:sz w:val="22"/>
          <w:szCs w:val="22"/>
        </w:rPr>
        <w:t xml:space="preserve"> jiným způsobem postoupeno</w:t>
      </w:r>
      <w:r w:rsidR="00232996" w:rsidRPr="00232996">
        <w:rPr>
          <w:rFonts w:ascii="Georgia" w:hAnsi="Georgia"/>
          <w:bCs/>
          <w:sz w:val="22"/>
          <w:szCs w:val="22"/>
        </w:rPr>
        <w:t xml:space="preserve"> třetí straně</w:t>
      </w:r>
      <w:r w:rsidR="00C3015C">
        <w:rPr>
          <w:rFonts w:ascii="Georgia" w:hAnsi="Georgia"/>
          <w:bCs/>
          <w:sz w:val="22"/>
          <w:szCs w:val="22"/>
        </w:rPr>
        <w:t xml:space="preserve"> </w:t>
      </w:r>
      <w:r w:rsidR="00127052">
        <w:rPr>
          <w:rFonts w:ascii="Georgia" w:hAnsi="Georgia"/>
          <w:bCs/>
          <w:sz w:val="22"/>
          <w:szCs w:val="22"/>
        </w:rPr>
        <w:t xml:space="preserve">bez písemného souhlasu poskytovatele dotace </w:t>
      </w:r>
      <w:r w:rsidR="00C3015C" w:rsidRPr="00D51048">
        <w:rPr>
          <w:rFonts w:ascii="Georgia" w:hAnsi="Georgia"/>
          <w:bCs/>
          <w:sz w:val="22"/>
          <w:szCs w:val="22"/>
        </w:rPr>
        <w:t xml:space="preserve">po dobu realizace projektu a min. </w:t>
      </w:r>
      <w:r w:rsidR="00C3015C" w:rsidRPr="00DE7F93">
        <w:rPr>
          <w:rFonts w:ascii="Georgia" w:hAnsi="Georgia"/>
          <w:bCs/>
          <w:color w:val="EE0000"/>
          <w:sz w:val="22"/>
          <w:szCs w:val="22"/>
        </w:rPr>
        <w:t>3 roky od data jeho předání;</w:t>
      </w:r>
    </w:p>
    <w:p w14:paraId="7A266AE3" w14:textId="6134D3BF" w:rsidR="00097E47" w:rsidRPr="005539D9" w:rsidRDefault="00822AC0" w:rsidP="005539D9">
      <w:pPr>
        <w:pStyle w:val="Odstavecseseznamem"/>
        <w:numPr>
          <w:ilvl w:val="1"/>
          <w:numId w:val="12"/>
        </w:numPr>
        <w:spacing w:before="240" w:after="240"/>
        <w:ind w:left="1418"/>
        <w:jc w:val="both"/>
        <w:rPr>
          <w:rFonts w:ascii="Georgia" w:hAnsi="Georgia"/>
          <w:bCs/>
          <w:sz w:val="22"/>
          <w:szCs w:val="22"/>
        </w:rPr>
      </w:pPr>
      <w:r w:rsidRPr="005539D9">
        <w:rPr>
          <w:rFonts w:ascii="Georgia" w:hAnsi="Georgia"/>
          <w:bCs/>
          <w:sz w:val="22"/>
          <w:szCs w:val="22"/>
        </w:rPr>
        <w:t>s předaným vybavením bude nakládáno v souladu s průřezovými principy zahraniční rozvojové spolupráce ČR</w:t>
      </w:r>
      <w:r w:rsidR="005539D9" w:rsidRPr="005539D9">
        <w:rPr>
          <w:rFonts w:ascii="Georgia" w:hAnsi="Georgia"/>
          <w:bCs/>
          <w:sz w:val="22"/>
          <w:szCs w:val="22"/>
        </w:rPr>
        <w:t xml:space="preserve">, tj. bude zajištěno jeho </w:t>
      </w:r>
      <w:r w:rsidRPr="005539D9">
        <w:rPr>
          <w:rFonts w:ascii="Georgia" w:hAnsi="Georgia"/>
          <w:bCs/>
          <w:sz w:val="22"/>
          <w:szCs w:val="22"/>
        </w:rPr>
        <w:t xml:space="preserve">efektivní a bezpečné </w:t>
      </w:r>
      <w:r w:rsidR="005539D9" w:rsidRPr="005539D9">
        <w:rPr>
          <w:rFonts w:ascii="Georgia" w:hAnsi="Georgia"/>
          <w:bCs/>
          <w:sz w:val="22"/>
          <w:szCs w:val="22"/>
        </w:rPr>
        <w:t>využívání</w:t>
      </w:r>
      <w:r w:rsidRPr="005539D9">
        <w:rPr>
          <w:rFonts w:ascii="Georgia" w:hAnsi="Georgia"/>
          <w:bCs/>
          <w:sz w:val="22"/>
          <w:szCs w:val="22"/>
        </w:rPr>
        <w:t xml:space="preserve"> </w:t>
      </w:r>
      <w:r w:rsidR="005539D9" w:rsidRPr="005539D9">
        <w:rPr>
          <w:rFonts w:ascii="Georgia" w:hAnsi="Georgia"/>
          <w:bCs/>
          <w:sz w:val="22"/>
          <w:szCs w:val="22"/>
        </w:rPr>
        <w:t xml:space="preserve">šetrné k životnímu prostředí a </w:t>
      </w:r>
      <w:r w:rsidRPr="005539D9">
        <w:rPr>
          <w:rFonts w:ascii="Georgia" w:hAnsi="Georgia"/>
          <w:bCs/>
          <w:sz w:val="22"/>
          <w:szCs w:val="22"/>
        </w:rPr>
        <w:t>rovné zacházení a nediskriminace</w:t>
      </w:r>
      <w:r w:rsidR="005539D9">
        <w:rPr>
          <w:rFonts w:ascii="Georgia" w:hAnsi="Georgia"/>
          <w:bCs/>
          <w:sz w:val="22"/>
          <w:szCs w:val="22"/>
        </w:rPr>
        <w:t xml:space="preserve"> všech</w:t>
      </w:r>
      <w:r w:rsidRPr="005539D9">
        <w:rPr>
          <w:rFonts w:ascii="Georgia" w:hAnsi="Georgia"/>
          <w:bCs/>
          <w:sz w:val="22"/>
          <w:szCs w:val="22"/>
        </w:rPr>
        <w:t xml:space="preserve"> uživatelů</w:t>
      </w:r>
    </w:p>
    <w:p w14:paraId="7A28C4B3" w14:textId="4F180367" w:rsidR="000460A7" w:rsidRDefault="000460A7" w:rsidP="00433DD3">
      <w:pPr>
        <w:ind w:left="720"/>
        <w:jc w:val="both"/>
        <w:rPr>
          <w:rFonts w:ascii="Georgia" w:hAnsi="Georgia"/>
          <w:bCs/>
          <w:color w:val="EE0000"/>
          <w:sz w:val="22"/>
          <w:szCs w:val="22"/>
        </w:rPr>
      </w:pPr>
      <w:r>
        <w:rPr>
          <w:rFonts w:ascii="Georgia" w:hAnsi="Georgia"/>
          <w:bCs/>
          <w:color w:val="EE0000"/>
          <w:sz w:val="22"/>
          <w:szCs w:val="22"/>
        </w:rPr>
        <w:t>….</w:t>
      </w:r>
    </w:p>
    <w:p w14:paraId="39BD24B5" w14:textId="77777777" w:rsidR="000460A7" w:rsidRDefault="000460A7" w:rsidP="00433DD3">
      <w:pPr>
        <w:ind w:left="720"/>
        <w:jc w:val="both"/>
        <w:rPr>
          <w:rFonts w:ascii="Georgia" w:hAnsi="Georgia"/>
          <w:bCs/>
          <w:color w:val="EE0000"/>
          <w:sz w:val="22"/>
          <w:szCs w:val="22"/>
        </w:rPr>
      </w:pPr>
    </w:p>
    <w:p w14:paraId="511A5F36" w14:textId="440E1A68" w:rsidR="009976AF" w:rsidRDefault="009976AF" w:rsidP="009976AF">
      <w:pPr>
        <w:ind w:left="720"/>
        <w:rPr>
          <w:rFonts w:ascii="Georgia" w:hAnsi="Georgia"/>
          <w:b/>
          <w:sz w:val="22"/>
          <w:szCs w:val="22"/>
        </w:rPr>
      </w:pPr>
      <w:r w:rsidRPr="00892FC0">
        <w:rPr>
          <w:rFonts w:ascii="Georgia" w:hAnsi="Georgia"/>
          <w:b/>
          <w:sz w:val="22"/>
          <w:szCs w:val="22"/>
        </w:rPr>
        <w:t xml:space="preserve">Předávající i </w:t>
      </w:r>
      <w:r w:rsidR="001E097C">
        <w:rPr>
          <w:rFonts w:ascii="Georgia" w:hAnsi="Georgia"/>
          <w:b/>
          <w:sz w:val="22"/>
          <w:szCs w:val="22"/>
        </w:rPr>
        <w:t>P</w:t>
      </w:r>
      <w:r w:rsidRPr="00892FC0">
        <w:rPr>
          <w:rFonts w:ascii="Georgia" w:hAnsi="Georgia"/>
          <w:b/>
          <w:sz w:val="22"/>
          <w:szCs w:val="22"/>
        </w:rPr>
        <w:t xml:space="preserve">řijímající organizace </w:t>
      </w:r>
      <w:r>
        <w:rPr>
          <w:rFonts w:ascii="Georgia" w:hAnsi="Georgia"/>
          <w:b/>
          <w:sz w:val="22"/>
          <w:szCs w:val="22"/>
        </w:rPr>
        <w:t>se zavazují, že:</w:t>
      </w:r>
    </w:p>
    <w:p w14:paraId="2CEE680C" w14:textId="77777777" w:rsidR="009976AF" w:rsidRDefault="009976AF" w:rsidP="00433DD3">
      <w:pPr>
        <w:ind w:left="720"/>
        <w:jc w:val="both"/>
        <w:rPr>
          <w:rFonts w:ascii="Georgia" w:hAnsi="Georgia"/>
          <w:bCs/>
          <w:color w:val="EE0000"/>
          <w:sz w:val="22"/>
          <w:szCs w:val="22"/>
        </w:rPr>
      </w:pPr>
    </w:p>
    <w:p w14:paraId="153A955B" w14:textId="5B37D66F" w:rsidR="003F78E3" w:rsidRPr="00D51048" w:rsidRDefault="009976AF" w:rsidP="004D176F">
      <w:pPr>
        <w:pStyle w:val="Odstavecseseznamem"/>
        <w:numPr>
          <w:ilvl w:val="0"/>
          <w:numId w:val="13"/>
        </w:numPr>
        <w:jc w:val="both"/>
        <w:rPr>
          <w:rFonts w:ascii="Georgia" w:hAnsi="Georgia"/>
          <w:bCs/>
          <w:color w:val="EE0000"/>
          <w:sz w:val="22"/>
          <w:szCs w:val="22"/>
        </w:rPr>
      </w:pPr>
      <w:r w:rsidRPr="00D51048">
        <w:rPr>
          <w:rFonts w:ascii="Georgia" w:hAnsi="Georgia"/>
          <w:bCs/>
          <w:sz w:val="22"/>
          <w:szCs w:val="22"/>
        </w:rPr>
        <w:t>budou</w:t>
      </w:r>
      <w:r w:rsidR="00E26F88" w:rsidRPr="00D51048">
        <w:rPr>
          <w:rFonts w:ascii="Georgia" w:hAnsi="Georgia"/>
          <w:bCs/>
          <w:sz w:val="22"/>
          <w:szCs w:val="22"/>
        </w:rPr>
        <w:t xml:space="preserve"> informovat poskytovatele dotace</w:t>
      </w:r>
      <w:r w:rsidR="00232996">
        <w:rPr>
          <w:rStyle w:val="Znakapoznpodarou"/>
          <w:rFonts w:ascii="Georgia" w:hAnsi="Georgia"/>
          <w:bCs/>
          <w:sz w:val="22"/>
          <w:szCs w:val="22"/>
        </w:rPr>
        <w:footnoteReference w:id="3"/>
      </w:r>
      <w:r w:rsidR="00E26F88" w:rsidRPr="00D51048">
        <w:rPr>
          <w:rFonts w:ascii="Georgia" w:hAnsi="Georgia"/>
          <w:bCs/>
          <w:sz w:val="22"/>
          <w:szCs w:val="22"/>
        </w:rPr>
        <w:t xml:space="preserve"> o jakýchkoli skutečnostech,</w:t>
      </w:r>
      <w:r w:rsidR="00802C37" w:rsidRPr="00D51048">
        <w:rPr>
          <w:rFonts w:ascii="Georgia" w:hAnsi="Georgia"/>
          <w:bCs/>
          <w:sz w:val="22"/>
          <w:szCs w:val="22"/>
        </w:rPr>
        <w:t xml:space="preserve"> o kterých se dozví,</w:t>
      </w:r>
      <w:r w:rsidR="00E26F88" w:rsidRPr="00D51048">
        <w:rPr>
          <w:rFonts w:ascii="Georgia" w:hAnsi="Georgia"/>
          <w:bCs/>
          <w:sz w:val="22"/>
          <w:szCs w:val="22"/>
        </w:rPr>
        <w:t xml:space="preserve"> které by znemožňovaly využívání vybavení v souladu s cíli projektu </w:t>
      </w:r>
      <w:r w:rsidR="00433DD3" w:rsidRPr="00D51048">
        <w:rPr>
          <w:rFonts w:ascii="Georgia" w:hAnsi="Georgia"/>
          <w:bCs/>
          <w:sz w:val="22"/>
          <w:szCs w:val="22"/>
        </w:rPr>
        <w:t xml:space="preserve">po dobu </w:t>
      </w:r>
      <w:r w:rsidR="000460A7" w:rsidRPr="00D51048">
        <w:rPr>
          <w:rFonts w:ascii="Georgia" w:hAnsi="Georgia"/>
          <w:bCs/>
          <w:sz w:val="22"/>
          <w:szCs w:val="22"/>
        </w:rPr>
        <w:t>realizace projektu</w:t>
      </w:r>
      <w:r w:rsidR="002B036E" w:rsidRPr="00D51048">
        <w:rPr>
          <w:rFonts w:ascii="Georgia" w:hAnsi="Georgia"/>
          <w:bCs/>
          <w:sz w:val="22"/>
          <w:szCs w:val="22"/>
        </w:rPr>
        <w:t xml:space="preserve"> </w:t>
      </w:r>
      <w:r w:rsidR="00E26F88" w:rsidRPr="00D51048">
        <w:rPr>
          <w:rFonts w:ascii="Georgia" w:hAnsi="Georgia"/>
          <w:bCs/>
          <w:sz w:val="22"/>
          <w:szCs w:val="22"/>
        </w:rPr>
        <w:t>a min.</w:t>
      </w:r>
      <w:r w:rsidR="00E26F88" w:rsidRPr="00D51048">
        <w:rPr>
          <w:rFonts w:ascii="Georgia" w:hAnsi="Georgia"/>
          <w:bCs/>
          <w:color w:val="EE0000"/>
          <w:sz w:val="22"/>
          <w:szCs w:val="22"/>
        </w:rPr>
        <w:t xml:space="preserve"> 3 roky od jeho ukončení</w:t>
      </w:r>
      <w:r w:rsidR="002B036E" w:rsidRPr="00D51048">
        <w:rPr>
          <w:rFonts w:ascii="Georgia" w:hAnsi="Georgia"/>
          <w:bCs/>
          <w:color w:val="EE0000"/>
          <w:sz w:val="22"/>
          <w:szCs w:val="22"/>
        </w:rPr>
        <w:t>.</w:t>
      </w:r>
    </w:p>
    <w:p w14:paraId="04C6492B" w14:textId="77777777" w:rsidR="00C64476" w:rsidRDefault="00C64476" w:rsidP="00892FC0">
      <w:pPr>
        <w:ind w:left="720"/>
        <w:rPr>
          <w:rFonts w:ascii="Georgia" w:hAnsi="Georgia"/>
          <w:bCs/>
          <w:color w:val="EE0000"/>
          <w:sz w:val="22"/>
          <w:szCs w:val="22"/>
        </w:rPr>
      </w:pPr>
    </w:p>
    <w:p w14:paraId="6CBFB4B2" w14:textId="1AD8A889" w:rsidR="0017741F" w:rsidRPr="0017741F" w:rsidRDefault="0017741F" w:rsidP="00892FC0">
      <w:pPr>
        <w:ind w:left="720"/>
        <w:rPr>
          <w:rFonts w:ascii="Georgia" w:hAnsi="Georgia"/>
          <w:bCs/>
          <w:color w:val="EE0000"/>
          <w:sz w:val="22"/>
          <w:szCs w:val="22"/>
        </w:rPr>
      </w:pPr>
      <w:r>
        <w:rPr>
          <w:rFonts w:ascii="Georgia" w:hAnsi="Georgia"/>
          <w:bCs/>
          <w:color w:val="EE0000"/>
          <w:sz w:val="22"/>
          <w:szCs w:val="22"/>
        </w:rPr>
        <w:t xml:space="preserve"> </w:t>
      </w:r>
    </w:p>
    <w:p w14:paraId="4D142902" w14:textId="2AFF0023" w:rsidR="00E86420" w:rsidRDefault="00E86420" w:rsidP="00E86420">
      <w:pPr>
        <w:pStyle w:val="Odstavecseseznamem"/>
        <w:ind w:left="1080"/>
        <w:jc w:val="center"/>
        <w:rPr>
          <w:rFonts w:ascii="Georgia" w:hAnsi="Georgia"/>
          <w:b/>
          <w:sz w:val="28"/>
          <w:szCs w:val="28"/>
        </w:rPr>
      </w:pPr>
    </w:p>
    <w:p w14:paraId="65467C63" w14:textId="77777777" w:rsidR="0017741F" w:rsidRDefault="0017741F" w:rsidP="00E86420">
      <w:pPr>
        <w:pStyle w:val="Odstavecseseznamem"/>
        <w:ind w:left="1080"/>
        <w:jc w:val="center"/>
        <w:rPr>
          <w:rFonts w:ascii="Georgia" w:hAnsi="Georgia"/>
          <w:b/>
          <w:sz w:val="28"/>
          <w:szCs w:val="28"/>
        </w:rPr>
      </w:pPr>
    </w:p>
    <w:p w14:paraId="24340732" w14:textId="77777777" w:rsidR="0017741F" w:rsidRDefault="0017741F" w:rsidP="00E86420">
      <w:pPr>
        <w:pStyle w:val="Odstavecseseznamem"/>
        <w:ind w:left="1080"/>
        <w:jc w:val="center"/>
        <w:rPr>
          <w:rFonts w:ascii="Georgia" w:hAnsi="Georgia"/>
          <w:b/>
          <w:sz w:val="28"/>
          <w:szCs w:val="28"/>
        </w:rPr>
      </w:pPr>
    </w:p>
    <w:p w14:paraId="0454BCBF" w14:textId="77777777" w:rsidR="0017741F" w:rsidRDefault="0017741F" w:rsidP="00E86420">
      <w:pPr>
        <w:pStyle w:val="Odstavecseseznamem"/>
        <w:ind w:left="1080"/>
        <w:jc w:val="center"/>
        <w:rPr>
          <w:rFonts w:ascii="Georgia" w:hAnsi="Georgia"/>
          <w:b/>
          <w:sz w:val="28"/>
          <w:szCs w:val="28"/>
        </w:rPr>
      </w:pPr>
    </w:p>
    <w:p w14:paraId="56D83D20" w14:textId="77777777" w:rsidR="0017741F" w:rsidRDefault="0017741F" w:rsidP="00E86420">
      <w:pPr>
        <w:pStyle w:val="Odstavecseseznamem"/>
        <w:ind w:left="1080"/>
        <w:jc w:val="center"/>
        <w:rPr>
          <w:rFonts w:ascii="Georgia" w:hAnsi="Georgia"/>
          <w:b/>
          <w:sz w:val="28"/>
          <w:szCs w:val="28"/>
        </w:rPr>
      </w:pPr>
    </w:p>
    <w:p w14:paraId="68ED24D8" w14:textId="77777777" w:rsidR="0017741F" w:rsidRDefault="0017741F" w:rsidP="00E86420">
      <w:pPr>
        <w:pStyle w:val="Odstavecseseznamem"/>
        <w:ind w:left="1080"/>
        <w:jc w:val="center"/>
        <w:rPr>
          <w:rFonts w:ascii="Georgia" w:hAnsi="Georgia"/>
          <w:b/>
          <w:sz w:val="28"/>
          <w:szCs w:val="28"/>
        </w:rPr>
      </w:pPr>
    </w:p>
    <w:p w14:paraId="086681A5" w14:textId="6B9AE164" w:rsidR="0017741F" w:rsidRPr="0017741F" w:rsidRDefault="0017741F" w:rsidP="0017741F">
      <w:pPr>
        <w:pStyle w:val="Odstavecseseznamem"/>
        <w:ind w:left="1080"/>
        <w:rPr>
          <w:rFonts w:ascii="Georgia" w:hAnsi="Georgia"/>
          <w:b/>
          <w:sz w:val="22"/>
          <w:szCs w:val="22"/>
        </w:rPr>
      </w:pPr>
      <w:r w:rsidRPr="0017741F">
        <w:rPr>
          <w:rFonts w:ascii="Georgia" w:hAnsi="Georgia"/>
          <w:b/>
          <w:sz w:val="22"/>
          <w:szCs w:val="22"/>
        </w:rPr>
        <w:t>Předávající organizace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>Přijímající organizace</w:t>
      </w:r>
    </w:p>
    <w:p w14:paraId="005927B6" w14:textId="77777777" w:rsidR="0017741F" w:rsidRPr="0017741F" w:rsidRDefault="0017741F" w:rsidP="00E86420">
      <w:pPr>
        <w:pStyle w:val="Odstavecseseznamem"/>
        <w:ind w:left="1080"/>
        <w:jc w:val="center"/>
        <w:rPr>
          <w:rFonts w:ascii="Georgia" w:hAnsi="Georgia"/>
          <w:bCs/>
          <w:sz w:val="22"/>
          <w:szCs w:val="22"/>
        </w:rPr>
      </w:pPr>
    </w:p>
    <w:p w14:paraId="19EADB91" w14:textId="1D203664" w:rsidR="0017741F" w:rsidRDefault="0017741F" w:rsidP="0017741F">
      <w:pPr>
        <w:pStyle w:val="Odstavecseseznamem"/>
        <w:ind w:left="1080"/>
        <w:rPr>
          <w:rFonts w:ascii="Georgia" w:hAnsi="Georgia"/>
          <w:bCs/>
          <w:sz w:val="22"/>
          <w:szCs w:val="22"/>
        </w:rPr>
      </w:pPr>
      <w:r w:rsidRPr="0017741F">
        <w:rPr>
          <w:rFonts w:ascii="Georgia" w:hAnsi="Georgia"/>
          <w:bCs/>
          <w:sz w:val="22"/>
          <w:szCs w:val="22"/>
        </w:rPr>
        <w:t>Jméno a příjmení</w:t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  <w:t>Jméno a příjmení</w:t>
      </w:r>
    </w:p>
    <w:p w14:paraId="0473E38C" w14:textId="77777777" w:rsidR="000063F6" w:rsidRPr="0017741F" w:rsidRDefault="000063F6" w:rsidP="0017741F">
      <w:pPr>
        <w:pStyle w:val="Odstavecseseznamem"/>
        <w:ind w:left="1080"/>
        <w:rPr>
          <w:rFonts w:ascii="Georgia" w:hAnsi="Georgia"/>
          <w:bCs/>
          <w:sz w:val="22"/>
          <w:szCs w:val="22"/>
        </w:rPr>
      </w:pPr>
    </w:p>
    <w:p w14:paraId="510F2709" w14:textId="2FC5B09E" w:rsidR="0017741F" w:rsidRDefault="0017741F" w:rsidP="0017741F">
      <w:pPr>
        <w:pStyle w:val="Odstavecseseznamem"/>
        <w:ind w:left="1080"/>
        <w:rPr>
          <w:rFonts w:ascii="Georgia" w:hAnsi="Georgia"/>
          <w:bCs/>
          <w:sz w:val="22"/>
          <w:szCs w:val="22"/>
        </w:rPr>
      </w:pPr>
      <w:r w:rsidRPr="0017741F">
        <w:rPr>
          <w:rFonts w:ascii="Georgia" w:hAnsi="Georgia"/>
          <w:bCs/>
          <w:sz w:val="22"/>
          <w:szCs w:val="22"/>
        </w:rPr>
        <w:t>Pozice</w:t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  <w:t>Pozice</w:t>
      </w:r>
    </w:p>
    <w:p w14:paraId="207D5875" w14:textId="77777777" w:rsidR="000063F6" w:rsidRDefault="000063F6" w:rsidP="0017741F">
      <w:pPr>
        <w:pStyle w:val="Odstavecseseznamem"/>
        <w:ind w:left="1080"/>
        <w:rPr>
          <w:rFonts w:ascii="Georgia" w:hAnsi="Georgia"/>
          <w:bCs/>
          <w:sz w:val="22"/>
          <w:szCs w:val="22"/>
        </w:rPr>
      </w:pPr>
    </w:p>
    <w:p w14:paraId="35FF6E8A" w14:textId="4E156E8C" w:rsidR="0017741F" w:rsidRPr="0017741F" w:rsidRDefault="0017741F" w:rsidP="0017741F">
      <w:pPr>
        <w:pStyle w:val="Odstavecseseznamem"/>
        <w:ind w:left="1080"/>
        <w:rPr>
          <w:rFonts w:ascii="Georgia" w:hAnsi="Georgia"/>
          <w:bCs/>
          <w:sz w:val="22"/>
          <w:szCs w:val="22"/>
        </w:rPr>
      </w:pPr>
      <w:r w:rsidRPr="0017741F">
        <w:rPr>
          <w:rFonts w:ascii="Georgia" w:hAnsi="Georgia"/>
          <w:bCs/>
          <w:sz w:val="22"/>
          <w:szCs w:val="22"/>
        </w:rPr>
        <w:t>Podpis</w:t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</w:r>
      <w:r w:rsidRPr="0017741F">
        <w:rPr>
          <w:rFonts w:ascii="Georgia" w:hAnsi="Georgia"/>
          <w:bCs/>
          <w:sz w:val="22"/>
          <w:szCs w:val="22"/>
        </w:rPr>
        <w:tab/>
        <w:t>Podpis</w:t>
      </w:r>
    </w:p>
    <w:p w14:paraId="5340FF46" w14:textId="77777777" w:rsidR="0017741F" w:rsidRDefault="0017741F" w:rsidP="00E86420">
      <w:pPr>
        <w:pStyle w:val="Odstavecseseznamem"/>
        <w:ind w:left="1080"/>
        <w:jc w:val="center"/>
        <w:rPr>
          <w:rFonts w:ascii="Georgia" w:hAnsi="Georgia"/>
          <w:b/>
          <w:sz w:val="28"/>
          <w:szCs w:val="28"/>
        </w:rPr>
      </w:pPr>
    </w:p>
    <w:p w14:paraId="618A7E92" w14:textId="77777777" w:rsidR="00E86420" w:rsidRPr="00E86420" w:rsidRDefault="00E86420" w:rsidP="00E86420">
      <w:pPr>
        <w:pStyle w:val="Odstavecseseznamem"/>
        <w:ind w:left="1080"/>
        <w:jc w:val="center"/>
        <w:rPr>
          <w:rFonts w:ascii="Georgia" w:hAnsi="Georgia"/>
          <w:b/>
          <w:sz w:val="28"/>
          <w:szCs w:val="28"/>
        </w:rPr>
      </w:pPr>
    </w:p>
    <w:p w14:paraId="44D52362" w14:textId="77777777" w:rsidR="00E86420" w:rsidRDefault="00E86420" w:rsidP="00E86420">
      <w:pPr>
        <w:ind w:left="720"/>
        <w:rPr>
          <w:rFonts w:ascii="Georgia" w:hAnsi="Georgia"/>
          <w:b/>
          <w:sz w:val="28"/>
          <w:szCs w:val="28"/>
        </w:rPr>
      </w:pPr>
    </w:p>
    <w:p w14:paraId="57B5C627" w14:textId="77777777" w:rsidR="00E86420" w:rsidRPr="00156A3F" w:rsidRDefault="00E86420" w:rsidP="00E86420">
      <w:pPr>
        <w:ind w:left="720"/>
        <w:rPr>
          <w:rFonts w:ascii="Georgia" w:hAnsi="Georgia"/>
          <w:b/>
          <w:sz w:val="28"/>
          <w:szCs w:val="28"/>
        </w:rPr>
      </w:pPr>
    </w:p>
    <w:p w14:paraId="4EB21ED0" w14:textId="77777777" w:rsidR="002E1A44" w:rsidRDefault="002E1A44" w:rsidP="002E1A44">
      <w:pPr>
        <w:ind w:left="720"/>
        <w:jc w:val="center"/>
        <w:rPr>
          <w:rFonts w:ascii="Georgia" w:hAnsi="Georgia"/>
          <w:sz w:val="22"/>
          <w:szCs w:val="28"/>
        </w:rPr>
      </w:pPr>
    </w:p>
    <w:p w14:paraId="5BAE6280" w14:textId="77777777" w:rsidR="00E86420" w:rsidRPr="00C833CA" w:rsidRDefault="00E86420" w:rsidP="002E1A44">
      <w:pPr>
        <w:ind w:left="720"/>
        <w:jc w:val="center"/>
        <w:rPr>
          <w:rFonts w:ascii="Georgia" w:hAnsi="Georgia"/>
          <w:sz w:val="22"/>
          <w:szCs w:val="28"/>
        </w:rPr>
      </w:pPr>
    </w:p>
    <w:sectPr w:rsidR="00E86420" w:rsidRPr="00C833CA" w:rsidSect="002E1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E91E" w14:textId="77777777" w:rsidR="0012773F" w:rsidRDefault="0012773F">
      <w:r>
        <w:separator/>
      </w:r>
    </w:p>
  </w:endnote>
  <w:endnote w:type="continuationSeparator" w:id="0">
    <w:p w14:paraId="46609129" w14:textId="77777777" w:rsidR="0012773F" w:rsidRDefault="0012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D832" w14:textId="77777777" w:rsidR="00D24B10" w:rsidRDefault="00D24B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66E8" w14:textId="741AC144" w:rsidR="00D24B10" w:rsidRPr="00467404" w:rsidRDefault="00D24B10" w:rsidP="00D24B10">
    <w:pPr>
      <w:pStyle w:val="Zpat"/>
      <w:jc w:val="center"/>
    </w:pPr>
    <w:r w:rsidRPr="003825F3">
      <w:rPr>
        <w:sz w:val="16"/>
        <w:szCs w:val="16"/>
      </w:rPr>
      <w:fldChar w:fldCharType="begin"/>
    </w:r>
    <w:r w:rsidRPr="003825F3">
      <w:rPr>
        <w:sz w:val="16"/>
        <w:szCs w:val="16"/>
      </w:rPr>
      <w:instrText>PAGE</w:instrText>
    </w:r>
    <w:r w:rsidRPr="003825F3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3825F3">
      <w:rPr>
        <w:sz w:val="16"/>
        <w:szCs w:val="16"/>
      </w:rPr>
      <w:fldChar w:fldCharType="end"/>
    </w:r>
    <w:r w:rsidRPr="003825F3">
      <w:rPr>
        <w:sz w:val="16"/>
        <w:szCs w:val="16"/>
      </w:rPr>
      <w:t xml:space="preserve">/ </w:t>
    </w:r>
    <w:r w:rsidRPr="003825F3">
      <w:rPr>
        <w:sz w:val="16"/>
        <w:szCs w:val="16"/>
      </w:rPr>
      <w:fldChar w:fldCharType="begin"/>
    </w:r>
    <w:r w:rsidRPr="003825F3">
      <w:rPr>
        <w:sz w:val="16"/>
        <w:szCs w:val="16"/>
      </w:rPr>
      <w:instrText>NUMPAGES</w:instrText>
    </w:r>
    <w:r w:rsidRPr="003825F3">
      <w:rPr>
        <w:sz w:val="16"/>
        <w:szCs w:val="16"/>
      </w:rPr>
      <w:fldChar w:fldCharType="separate"/>
    </w:r>
    <w:r>
      <w:rPr>
        <w:sz w:val="16"/>
        <w:szCs w:val="16"/>
      </w:rPr>
      <w:t>17</w:t>
    </w:r>
    <w:r w:rsidRPr="003825F3">
      <w:rPr>
        <w:sz w:val="16"/>
        <w:szCs w:val="16"/>
      </w:rPr>
      <w:fldChar w:fldCharType="end"/>
    </w:r>
    <w:r w:rsidRPr="00572F45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>F10__MP01_MP29</w:t>
    </w:r>
    <w:r w:rsidRPr="00C04ACB">
      <w:rPr>
        <w:sz w:val="16"/>
        <w:szCs w:val="16"/>
      </w:rPr>
      <w:t>v</w:t>
    </w:r>
    <w:r>
      <w:rPr>
        <w:sz w:val="16"/>
        <w:szCs w:val="16"/>
      </w:rPr>
      <w:t>1</w:t>
    </w:r>
  </w:p>
  <w:p w14:paraId="71BDF3CE" w14:textId="08E89A9F" w:rsidR="0046761D" w:rsidRDefault="0046761D">
    <w:pPr>
      <w:pStyle w:val="Zpat"/>
      <w:jc w:val="center"/>
    </w:pPr>
  </w:p>
  <w:p w14:paraId="1F3F1DB9" w14:textId="147553C1" w:rsidR="0046761D" w:rsidRDefault="004676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491D" w14:textId="77777777" w:rsidR="00D24B10" w:rsidRDefault="00D24B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E6AA" w14:textId="77777777" w:rsidR="0012773F" w:rsidRDefault="0012773F">
      <w:r>
        <w:separator/>
      </w:r>
    </w:p>
  </w:footnote>
  <w:footnote w:type="continuationSeparator" w:id="0">
    <w:p w14:paraId="77EC7B1A" w14:textId="77777777" w:rsidR="0012773F" w:rsidRDefault="0012773F">
      <w:r>
        <w:continuationSeparator/>
      </w:r>
    </w:p>
  </w:footnote>
  <w:footnote w:id="1">
    <w:p w14:paraId="6CF868AD" w14:textId="23C8659D" w:rsidR="001540E4" w:rsidRPr="004D176F" w:rsidRDefault="001540E4" w:rsidP="00491EB7">
      <w:pPr>
        <w:pStyle w:val="Textpoznpodarou"/>
        <w:jc w:val="both"/>
        <w:rPr>
          <w:sz w:val="18"/>
          <w:szCs w:val="18"/>
        </w:rPr>
      </w:pPr>
      <w:r w:rsidRPr="004D176F">
        <w:rPr>
          <w:sz w:val="18"/>
          <w:szCs w:val="18"/>
        </w:rPr>
        <w:footnoteRef/>
      </w:r>
      <w:r w:rsidRPr="004D176F">
        <w:rPr>
          <w:sz w:val="18"/>
          <w:szCs w:val="18"/>
        </w:rPr>
        <w:t xml:space="preserve"> </w:t>
      </w:r>
      <w:r w:rsidRPr="004D176F">
        <w:rPr>
          <w:rFonts w:ascii="Georgia" w:hAnsi="Georgia"/>
          <w:sz w:val="18"/>
          <w:szCs w:val="18"/>
        </w:rPr>
        <w:t>Bude uveden veškerý dlouhodobý hmotný majetek (</w:t>
      </w:r>
      <w:r w:rsidRPr="004D176F">
        <w:rPr>
          <w:rFonts w:ascii="Georgia" w:hAnsi="Georgia"/>
          <w:i/>
          <w:iCs/>
          <w:sz w:val="18"/>
          <w:szCs w:val="18"/>
        </w:rPr>
        <w:t>samostatné movité věci, případně soubory</w:t>
      </w:r>
      <w:r w:rsidR="00491EB7" w:rsidRPr="004D176F">
        <w:rPr>
          <w:rFonts w:ascii="Georgia" w:hAnsi="Georgia"/>
          <w:i/>
          <w:iCs/>
          <w:sz w:val="18"/>
          <w:szCs w:val="18"/>
        </w:rPr>
        <w:t xml:space="preserve"> </w:t>
      </w:r>
      <w:r w:rsidRPr="004D176F">
        <w:rPr>
          <w:rFonts w:ascii="Georgia" w:hAnsi="Georgia"/>
          <w:i/>
          <w:iCs/>
          <w:sz w:val="18"/>
          <w:szCs w:val="18"/>
        </w:rPr>
        <w:t xml:space="preserve">movitých věcí se samostatným </w:t>
      </w:r>
      <w:proofErr w:type="spellStart"/>
      <w:r w:rsidRPr="004D176F">
        <w:rPr>
          <w:rFonts w:ascii="Georgia" w:hAnsi="Georgia"/>
          <w:i/>
          <w:iCs/>
          <w:sz w:val="18"/>
          <w:szCs w:val="18"/>
        </w:rPr>
        <w:t>technicko-ekonomickým</w:t>
      </w:r>
      <w:proofErr w:type="spellEnd"/>
      <w:r w:rsidRPr="004D176F">
        <w:rPr>
          <w:rFonts w:ascii="Georgia" w:hAnsi="Georgia"/>
          <w:i/>
          <w:iCs/>
          <w:sz w:val="18"/>
          <w:szCs w:val="18"/>
        </w:rPr>
        <w:t xml:space="preserve"> určením, jejichž vstupní cena je vyšší než 80 000 Kč (za ks) a provozně-technická funkce delší než 1 rok</w:t>
      </w:r>
      <w:r w:rsidR="002B036E" w:rsidRPr="004D176F">
        <w:rPr>
          <w:rFonts w:ascii="Georgia" w:hAnsi="Georgia"/>
          <w:sz w:val="18"/>
          <w:szCs w:val="18"/>
        </w:rPr>
        <w:t>)</w:t>
      </w:r>
      <w:r w:rsidRPr="004D176F">
        <w:rPr>
          <w:rFonts w:ascii="Georgia" w:hAnsi="Georgia"/>
          <w:sz w:val="18"/>
          <w:szCs w:val="18"/>
        </w:rPr>
        <w:t>,</w:t>
      </w:r>
      <w:r w:rsidRPr="004D176F">
        <w:rPr>
          <w:rFonts w:ascii="Georgia" w:hAnsi="Georgia"/>
          <w:i/>
          <w:iCs/>
          <w:sz w:val="18"/>
          <w:szCs w:val="18"/>
        </w:rPr>
        <w:t xml:space="preserve"> </w:t>
      </w:r>
      <w:r w:rsidRPr="004D176F">
        <w:rPr>
          <w:rFonts w:ascii="Georgia" w:hAnsi="Georgia"/>
          <w:sz w:val="18"/>
          <w:szCs w:val="18"/>
        </w:rPr>
        <w:t>financovaný v rámci projektu</w:t>
      </w:r>
      <w:r w:rsidR="00491EB7" w:rsidRPr="004D176F">
        <w:rPr>
          <w:rFonts w:ascii="Georgia" w:hAnsi="Georgia"/>
          <w:sz w:val="18"/>
          <w:szCs w:val="18"/>
        </w:rPr>
        <w:t xml:space="preserve">, který musí být bezodkladně po jeho pořízení předán </w:t>
      </w:r>
      <w:r w:rsidR="004428EF" w:rsidRPr="004D176F">
        <w:rPr>
          <w:rFonts w:ascii="Georgia" w:hAnsi="Georgia"/>
          <w:sz w:val="18"/>
          <w:szCs w:val="18"/>
        </w:rPr>
        <w:t xml:space="preserve">v rámci projektu definované </w:t>
      </w:r>
      <w:r w:rsidR="00491EB7" w:rsidRPr="004D176F">
        <w:rPr>
          <w:rFonts w:ascii="Georgia" w:hAnsi="Georgia"/>
          <w:sz w:val="18"/>
          <w:szCs w:val="18"/>
        </w:rPr>
        <w:t>cílové skupině/koncovým příjemcům</w:t>
      </w:r>
      <w:r w:rsidR="002B036E" w:rsidRPr="004D176F">
        <w:rPr>
          <w:rFonts w:ascii="Georgia" w:hAnsi="Georgia"/>
          <w:sz w:val="18"/>
          <w:szCs w:val="18"/>
        </w:rPr>
        <w:t>.</w:t>
      </w:r>
      <w:r w:rsidR="00491EB7" w:rsidRPr="004D176F">
        <w:rPr>
          <w:sz w:val="18"/>
          <w:szCs w:val="18"/>
        </w:rPr>
        <w:t xml:space="preserve"> </w:t>
      </w:r>
    </w:p>
  </w:footnote>
  <w:footnote w:id="2">
    <w:p w14:paraId="189D07E5" w14:textId="7934143A" w:rsidR="002C2144" w:rsidRDefault="002C2144">
      <w:pPr>
        <w:pStyle w:val="Textpoznpodarou"/>
      </w:pPr>
      <w:r w:rsidRPr="004D176F">
        <w:rPr>
          <w:rStyle w:val="Znakapoznpodarou"/>
          <w:sz w:val="18"/>
          <w:szCs w:val="18"/>
        </w:rPr>
        <w:footnoteRef/>
      </w:r>
      <w:r w:rsidRPr="004D176F">
        <w:rPr>
          <w:sz w:val="18"/>
          <w:szCs w:val="18"/>
        </w:rPr>
        <w:t xml:space="preserve"> Ke stažení na</w:t>
      </w:r>
      <w:hyperlink r:id="rId1" w:history="1">
        <w:r w:rsidRPr="004D176F">
          <w:rPr>
            <w:rStyle w:val="Hypertextovodkaz"/>
            <w:sz w:val="18"/>
            <w:szCs w:val="18"/>
          </w:rPr>
          <w:t xml:space="preserve"> </w:t>
        </w:r>
        <w:r w:rsidR="004D176F" w:rsidRPr="004D176F">
          <w:rPr>
            <w:rStyle w:val="Hypertextovodkaz"/>
            <w:sz w:val="18"/>
            <w:szCs w:val="18"/>
          </w:rPr>
          <w:t>https://czechaid.gov.cz/informace</w:t>
        </w:r>
      </w:hyperlink>
      <w:r w:rsidR="004D176F" w:rsidRPr="004D176F">
        <w:rPr>
          <w:sz w:val="18"/>
          <w:szCs w:val="18"/>
        </w:rPr>
        <w:t>, sekce Dokumentace pro zajištění vnější prezentace ZRS ČR</w:t>
      </w:r>
    </w:p>
  </w:footnote>
  <w:footnote w:id="3">
    <w:p w14:paraId="3EBE0744" w14:textId="0FDB3D14" w:rsidR="00232996" w:rsidRDefault="002329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66F3A">
        <w:rPr>
          <w:rFonts w:ascii="Georgia" w:hAnsi="Georgia"/>
          <w:sz w:val="18"/>
          <w:szCs w:val="18"/>
        </w:rPr>
        <w:t xml:space="preserve">Lze i prostřednictvím příslušného </w:t>
      </w:r>
      <w:r w:rsidR="004D176F" w:rsidRPr="00266F3A">
        <w:rPr>
          <w:rFonts w:ascii="Georgia" w:hAnsi="Georgia"/>
          <w:sz w:val="18"/>
          <w:szCs w:val="18"/>
        </w:rPr>
        <w:t>Z</w:t>
      </w:r>
      <w:r w:rsidRPr="00266F3A">
        <w:rPr>
          <w:rFonts w:ascii="Georgia" w:hAnsi="Georgia"/>
          <w:sz w:val="18"/>
          <w:szCs w:val="18"/>
        </w:rPr>
        <w:t>astupitelského úřadu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BBEC" w14:textId="77777777" w:rsidR="00D24B10" w:rsidRDefault="00D24B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CD5A" w14:textId="77777777" w:rsidR="00D24B10" w:rsidRDefault="00D24B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E331" w14:textId="77777777" w:rsidR="00D24B10" w:rsidRDefault="00D24B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DD3"/>
    <w:multiLevelType w:val="hybridMultilevel"/>
    <w:tmpl w:val="691AA0F0"/>
    <w:lvl w:ilvl="0" w:tplc="65E46AB0">
      <w:start w:val="17"/>
      <w:numFmt w:val="bullet"/>
      <w:lvlText w:val="-"/>
      <w:lvlJc w:val="left"/>
      <w:pPr>
        <w:ind w:left="1080" w:hanging="360"/>
      </w:pPr>
      <w:rPr>
        <w:rFonts w:ascii="Georgia" w:eastAsia="MS Mincho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729D9"/>
    <w:multiLevelType w:val="hybridMultilevel"/>
    <w:tmpl w:val="54CEEC84"/>
    <w:lvl w:ilvl="0" w:tplc="43F69F38">
      <w:start w:val="1"/>
      <w:numFmt w:val="decimal"/>
      <w:lvlText w:val="%1)"/>
      <w:lvlJc w:val="left"/>
      <w:pPr>
        <w:ind w:left="1020" w:hanging="360"/>
      </w:pPr>
    </w:lvl>
    <w:lvl w:ilvl="1" w:tplc="B636C770">
      <w:start w:val="1"/>
      <w:numFmt w:val="decimal"/>
      <w:lvlText w:val="%2)"/>
      <w:lvlJc w:val="left"/>
      <w:pPr>
        <w:ind w:left="1020" w:hanging="360"/>
      </w:pPr>
    </w:lvl>
    <w:lvl w:ilvl="2" w:tplc="900A59EE">
      <w:start w:val="1"/>
      <w:numFmt w:val="decimal"/>
      <w:lvlText w:val="%3)"/>
      <w:lvlJc w:val="left"/>
      <w:pPr>
        <w:ind w:left="1020" w:hanging="360"/>
      </w:pPr>
    </w:lvl>
    <w:lvl w:ilvl="3" w:tplc="579EBB80">
      <w:start w:val="1"/>
      <w:numFmt w:val="decimal"/>
      <w:lvlText w:val="%4)"/>
      <w:lvlJc w:val="left"/>
      <w:pPr>
        <w:ind w:left="1020" w:hanging="360"/>
      </w:pPr>
    </w:lvl>
    <w:lvl w:ilvl="4" w:tplc="B3A44DCC">
      <w:start w:val="1"/>
      <w:numFmt w:val="decimal"/>
      <w:lvlText w:val="%5)"/>
      <w:lvlJc w:val="left"/>
      <w:pPr>
        <w:ind w:left="1020" w:hanging="360"/>
      </w:pPr>
    </w:lvl>
    <w:lvl w:ilvl="5" w:tplc="E88CE55A">
      <w:start w:val="1"/>
      <w:numFmt w:val="decimal"/>
      <w:lvlText w:val="%6)"/>
      <w:lvlJc w:val="left"/>
      <w:pPr>
        <w:ind w:left="1020" w:hanging="360"/>
      </w:pPr>
    </w:lvl>
    <w:lvl w:ilvl="6" w:tplc="29D8B91C">
      <w:start w:val="1"/>
      <w:numFmt w:val="decimal"/>
      <w:lvlText w:val="%7)"/>
      <w:lvlJc w:val="left"/>
      <w:pPr>
        <w:ind w:left="1020" w:hanging="360"/>
      </w:pPr>
    </w:lvl>
    <w:lvl w:ilvl="7" w:tplc="1C9A9AC2">
      <w:start w:val="1"/>
      <w:numFmt w:val="decimal"/>
      <w:lvlText w:val="%8)"/>
      <w:lvlJc w:val="left"/>
      <w:pPr>
        <w:ind w:left="1020" w:hanging="360"/>
      </w:pPr>
    </w:lvl>
    <w:lvl w:ilvl="8" w:tplc="A53C5F52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B316428"/>
    <w:multiLevelType w:val="hybridMultilevel"/>
    <w:tmpl w:val="013839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11CE7"/>
    <w:multiLevelType w:val="hybridMultilevel"/>
    <w:tmpl w:val="F9503678"/>
    <w:lvl w:ilvl="0" w:tplc="24289228">
      <w:start w:val="1"/>
      <w:numFmt w:val="decimal"/>
      <w:lvlText w:val="%1)"/>
      <w:lvlJc w:val="left"/>
      <w:pPr>
        <w:ind w:left="1020" w:hanging="360"/>
      </w:pPr>
    </w:lvl>
    <w:lvl w:ilvl="1" w:tplc="89504244">
      <w:start w:val="1"/>
      <w:numFmt w:val="decimal"/>
      <w:lvlText w:val="%2)"/>
      <w:lvlJc w:val="left"/>
      <w:pPr>
        <w:ind w:left="1020" w:hanging="360"/>
      </w:pPr>
    </w:lvl>
    <w:lvl w:ilvl="2" w:tplc="932CAB2A">
      <w:start w:val="1"/>
      <w:numFmt w:val="decimal"/>
      <w:lvlText w:val="%3)"/>
      <w:lvlJc w:val="left"/>
      <w:pPr>
        <w:ind w:left="1020" w:hanging="360"/>
      </w:pPr>
    </w:lvl>
    <w:lvl w:ilvl="3" w:tplc="D730FA4C">
      <w:start w:val="1"/>
      <w:numFmt w:val="decimal"/>
      <w:lvlText w:val="%4)"/>
      <w:lvlJc w:val="left"/>
      <w:pPr>
        <w:ind w:left="1020" w:hanging="360"/>
      </w:pPr>
    </w:lvl>
    <w:lvl w:ilvl="4" w:tplc="FC363634">
      <w:start w:val="1"/>
      <w:numFmt w:val="decimal"/>
      <w:lvlText w:val="%5)"/>
      <w:lvlJc w:val="left"/>
      <w:pPr>
        <w:ind w:left="1020" w:hanging="360"/>
      </w:pPr>
    </w:lvl>
    <w:lvl w:ilvl="5" w:tplc="ED7C585C">
      <w:start w:val="1"/>
      <w:numFmt w:val="decimal"/>
      <w:lvlText w:val="%6)"/>
      <w:lvlJc w:val="left"/>
      <w:pPr>
        <w:ind w:left="1020" w:hanging="360"/>
      </w:pPr>
    </w:lvl>
    <w:lvl w:ilvl="6" w:tplc="180613B8">
      <w:start w:val="1"/>
      <w:numFmt w:val="decimal"/>
      <w:lvlText w:val="%7)"/>
      <w:lvlJc w:val="left"/>
      <w:pPr>
        <w:ind w:left="1020" w:hanging="360"/>
      </w:pPr>
    </w:lvl>
    <w:lvl w:ilvl="7" w:tplc="00226974">
      <w:start w:val="1"/>
      <w:numFmt w:val="decimal"/>
      <w:lvlText w:val="%8)"/>
      <w:lvlJc w:val="left"/>
      <w:pPr>
        <w:ind w:left="1020" w:hanging="360"/>
      </w:pPr>
    </w:lvl>
    <w:lvl w:ilvl="8" w:tplc="14A8F26E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3321371F"/>
    <w:multiLevelType w:val="multilevel"/>
    <w:tmpl w:val="ACBC4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B17505"/>
    <w:multiLevelType w:val="hybridMultilevel"/>
    <w:tmpl w:val="507C23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47D9C"/>
    <w:multiLevelType w:val="hybridMultilevel"/>
    <w:tmpl w:val="81E003C6"/>
    <w:lvl w:ilvl="0" w:tplc="FFFFFFFF">
      <w:start w:val="17"/>
      <w:numFmt w:val="bullet"/>
      <w:lvlText w:val="-"/>
      <w:lvlJc w:val="left"/>
      <w:pPr>
        <w:ind w:left="1080" w:hanging="360"/>
      </w:pPr>
      <w:rPr>
        <w:rFonts w:ascii="Georgia" w:eastAsia="MS Mincho" w:hAnsi="Georgia" w:cs="Times New Roman" w:hint="default"/>
      </w:rPr>
    </w:lvl>
    <w:lvl w:ilvl="1" w:tplc="65E46AB0">
      <w:start w:val="17"/>
      <w:numFmt w:val="bullet"/>
      <w:lvlText w:val="-"/>
      <w:lvlJc w:val="left"/>
      <w:pPr>
        <w:ind w:left="1800" w:hanging="360"/>
      </w:pPr>
      <w:rPr>
        <w:rFonts w:ascii="Georgia" w:eastAsia="MS Mincho" w:hAnsi="Georgia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F56641"/>
    <w:multiLevelType w:val="hybridMultilevel"/>
    <w:tmpl w:val="3FDC33B0"/>
    <w:lvl w:ilvl="0" w:tplc="FFFFFFFF">
      <w:start w:val="17"/>
      <w:numFmt w:val="bullet"/>
      <w:lvlText w:val="-"/>
      <w:lvlJc w:val="left"/>
      <w:pPr>
        <w:ind w:left="1080" w:hanging="360"/>
      </w:pPr>
      <w:rPr>
        <w:rFonts w:ascii="Georgia" w:eastAsia="MS Mincho" w:hAnsi="Georgia" w:cs="Times New Roman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FB03A3"/>
    <w:multiLevelType w:val="hybridMultilevel"/>
    <w:tmpl w:val="5A9A4E9C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74F65810"/>
    <w:multiLevelType w:val="hybridMultilevel"/>
    <w:tmpl w:val="5EC6299A"/>
    <w:lvl w:ilvl="0" w:tplc="4EE2B0C2">
      <w:start w:val="1"/>
      <w:numFmt w:val="decimal"/>
      <w:lvlText w:val="%1)"/>
      <w:lvlJc w:val="left"/>
      <w:pPr>
        <w:ind w:left="1020" w:hanging="360"/>
      </w:pPr>
    </w:lvl>
    <w:lvl w:ilvl="1" w:tplc="9FBC81BA">
      <w:start w:val="1"/>
      <w:numFmt w:val="decimal"/>
      <w:lvlText w:val="%2)"/>
      <w:lvlJc w:val="left"/>
      <w:pPr>
        <w:ind w:left="1020" w:hanging="360"/>
      </w:pPr>
    </w:lvl>
    <w:lvl w:ilvl="2" w:tplc="3EE69082">
      <w:start w:val="1"/>
      <w:numFmt w:val="decimal"/>
      <w:lvlText w:val="%3)"/>
      <w:lvlJc w:val="left"/>
      <w:pPr>
        <w:ind w:left="1020" w:hanging="360"/>
      </w:pPr>
    </w:lvl>
    <w:lvl w:ilvl="3" w:tplc="6048251C">
      <w:start w:val="1"/>
      <w:numFmt w:val="decimal"/>
      <w:lvlText w:val="%4)"/>
      <w:lvlJc w:val="left"/>
      <w:pPr>
        <w:ind w:left="1020" w:hanging="360"/>
      </w:pPr>
    </w:lvl>
    <w:lvl w:ilvl="4" w:tplc="F1946380">
      <w:start w:val="1"/>
      <w:numFmt w:val="decimal"/>
      <w:lvlText w:val="%5)"/>
      <w:lvlJc w:val="left"/>
      <w:pPr>
        <w:ind w:left="1020" w:hanging="360"/>
      </w:pPr>
    </w:lvl>
    <w:lvl w:ilvl="5" w:tplc="B8A07102">
      <w:start w:val="1"/>
      <w:numFmt w:val="decimal"/>
      <w:lvlText w:val="%6)"/>
      <w:lvlJc w:val="left"/>
      <w:pPr>
        <w:ind w:left="1020" w:hanging="360"/>
      </w:pPr>
    </w:lvl>
    <w:lvl w:ilvl="6" w:tplc="F5D0CDA2">
      <w:start w:val="1"/>
      <w:numFmt w:val="decimal"/>
      <w:lvlText w:val="%7)"/>
      <w:lvlJc w:val="left"/>
      <w:pPr>
        <w:ind w:left="1020" w:hanging="360"/>
      </w:pPr>
    </w:lvl>
    <w:lvl w:ilvl="7" w:tplc="5ABA0C2E">
      <w:start w:val="1"/>
      <w:numFmt w:val="decimal"/>
      <w:lvlText w:val="%8)"/>
      <w:lvlJc w:val="left"/>
      <w:pPr>
        <w:ind w:left="1020" w:hanging="360"/>
      </w:pPr>
    </w:lvl>
    <w:lvl w:ilvl="8" w:tplc="99F4B75E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788B4301"/>
    <w:multiLevelType w:val="hybridMultilevel"/>
    <w:tmpl w:val="CF5E0418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788F6838"/>
    <w:multiLevelType w:val="hybridMultilevel"/>
    <w:tmpl w:val="D85E2484"/>
    <w:lvl w:ilvl="0" w:tplc="8346846E">
      <w:numFmt w:val="bullet"/>
      <w:lvlText w:val="-"/>
      <w:lvlJc w:val="left"/>
      <w:pPr>
        <w:ind w:left="1080" w:hanging="360"/>
      </w:pPr>
      <w:rPr>
        <w:rFonts w:ascii="Georgia" w:eastAsia="MS Mincho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284ED7"/>
    <w:multiLevelType w:val="hybridMultilevel"/>
    <w:tmpl w:val="67CC562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9334067">
    <w:abstractNumId w:val="8"/>
  </w:num>
  <w:num w:numId="2" w16cid:durableId="1017461429">
    <w:abstractNumId w:val="10"/>
  </w:num>
  <w:num w:numId="3" w16cid:durableId="72361258">
    <w:abstractNumId w:val="4"/>
  </w:num>
  <w:num w:numId="4" w16cid:durableId="2077313337">
    <w:abstractNumId w:val="11"/>
  </w:num>
  <w:num w:numId="5" w16cid:durableId="22556374">
    <w:abstractNumId w:val="9"/>
  </w:num>
  <w:num w:numId="6" w16cid:durableId="5136832">
    <w:abstractNumId w:val="3"/>
  </w:num>
  <w:num w:numId="7" w16cid:durableId="603224783">
    <w:abstractNumId w:val="0"/>
  </w:num>
  <w:num w:numId="8" w16cid:durableId="433281324">
    <w:abstractNumId w:val="1"/>
  </w:num>
  <w:num w:numId="9" w16cid:durableId="390150962">
    <w:abstractNumId w:val="7"/>
  </w:num>
  <w:num w:numId="10" w16cid:durableId="312375358">
    <w:abstractNumId w:val="5"/>
  </w:num>
  <w:num w:numId="11" w16cid:durableId="1506286250">
    <w:abstractNumId w:val="12"/>
  </w:num>
  <w:num w:numId="12" w16cid:durableId="209847594">
    <w:abstractNumId w:val="6"/>
  </w:num>
  <w:num w:numId="13" w16cid:durableId="62654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44"/>
    <w:rsid w:val="000063F6"/>
    <w:rsid w:val="0002056D"/>
    <w:rsid w:val="000424B4"/>
    <w:rsid w:val="000460A7"/>
    <w:rsid w:val="000466F1"/>
    <w:rsid w:val="0006799F"/>
    <w:rsid w:val="000727E4"/>
    <w:rsid w:val="0009648B"/>
    <w:rsid w:val="00097E47"/>
    <w:rsid w:val="000F009A"/>
    <w:rsid w:val="00127052"/>
    <w:rsid w:val="0012773F"/>
    <w:rsid w:val="001540E4"/>
    <w:rsid w:val="0017741F"/>
    <w:rsid w:val="0019003C"/>
    <w:rsid w:val="001C6D95"/>
    <w:rsid w:val="001E097C"/>
    <w:rsid w:val="001F750C"/>
    <w:rsid w:val="001F75EC"/>
    <w:rsid w:val="00200E08"/>
    <w:rsid w:val="00220FC0"/>
    <w:rsid w:val="00232996"/>
    <w:rsid w:val="00266F3A"/>
    <w:rsid w:val="00272A93"/>
    <w:rsid w:val="0029328F"/>
    <w:rsid w:val="002A7EAB"/>
    <w:rsid w:val="002B036E"/>
    <w:rsid w:val="002B1F4B"/>
    <w:rsid w:val="002C2144"/>
    <w:rsid w:val="002E1A44"/>
    <w:rsid w:val="003E1593"/>
    <w:rsid w:val="003F5EF2"/>
    <w:rsid w:val="003F78E3"/>
    <w:rsid w:val="00433DD3"/>
    <w:rsid w:val="004428EF"/>
    <w:rsid w:val="0046761D"/>
    <w:rsid w:val="00491EB7"/>
    <w:rsid w:val="004D176F"/>
    <w:rsid w:val="004D1AC3"/>
    <w:rsid w:val="00524EF7"/>
    <w:rsid w:val="00531904"/>
    <w:rsid w:val="00552182"/>
    <w:rsid w:val="005539D9"/>
    <w:rsid w:val="00566511"/>
    <w:rsid w:val="005A5A91"/>
    <w:rsid w:val="005D35CA"/>
    <w:rsid w:val="006245C6"/>
    <w:rsid w:val="0062686C"/>
    <w:rsid w:val="0065015F"/>
    <w:rsid w:val="00661D72"/>
    <w:rsid w:val="006643DA"/>
    <w:rsid w:val="00667BC8"/>
    <w:rsid w:val="00667DCB"/>
    <w:rsid w:val="006C6BB8"/>
    <w:rsid w:val="00761A30"/>
    <w:rsid w:val="00781AE1"/>
    <w:rsid w:val="007B394A"/>
    <w:rsid w:val="00802C37"/>
    <w:rsid w:val="00813B6B"/>
    <w:rsid w:val="00822AC0"/>
    <w:rsid w:val="00880833"/>
    <w:rsid w:val="00892FC0"/>
    <w:rsid w:val="00896DF2"/>
    <w:rsid w:val="009242C6"/>
    <w:rsid w:val="009829E0"/>
    <w:rsid w:val="009976AF"/>
    <w:rsid w:val="00A100FB"/>
    <w:rsid w:val="00A41064"/>
    <w:rsid w:val="00AA5397"/>
    <w:rsid w:val="00AB17BB"/>
    <w:rsid w:val="00B30ADF"/>
    <w:rsid w:val="00B95188"/>
    <w:rsid w:val="00BC30C3"/>
    <w:rsid w:val="00BD20FD"/>
    <w:rsid w:val="00C13A5F"/>
    <w:rsid w:val="00C3015C"/>
    <w:rsid w:val="00C43D89"/>
    <w:rsid w:val="00C449CE"/>
    <w:rsid w:val="00C5134F"/>
    <w:rsid w:val="00C64476"/>
    <w:rsid w:val="00CF102F"/>
    <w:rsid w:val="00D24B10"/>
    <w:rsid w:val="00D51048"/>
    <w:rsid w:val="00D83379"/>
    <w:rsid w:val="00DA7608"/>
    <w:rsid w:val="00DD255B"/>
    <w:rsid w:val="00DE7F93"/>
    <w:rsid w:val="00E26F88"/>
    <w:rsid w:val="00E56D0C"/>
    <w:rsid w:val="00E67B1E"/>
    <w:rsid w:val="00E82ECA"/>
    <w:rsid w:val="00E86420"/>
    <w:rsid w:val="00EA3871"/>
    <w:rsid w:val="00EB120A"/>
    <w:rsid w:val="00EC2292"/>
    <w:rsid w:val="00EE0C42"/>
    <w:rsid w:val="00F44C7D"/>
    <w:rsid w:val="00F72175"/>
    <w:rsid w:val="00FA3F14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8D8DE"/>
  <w15:chartTrackingRefBased/>
  <w15:docId w15:val="{34204BDE-7A75-40CF-98C8-DF7D2C48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A44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1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2E1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1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1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1A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1A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1A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1A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1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1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2E1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1A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1A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1A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1A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1A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1A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1A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1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1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1A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1A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1A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1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1A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1A4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2E1A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1A44"/>
    <w:rPr>
      <w:rFonts w:ascii="Cambria" w:eastAsia="MS Mincho" w:hAnsi="Cambria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E1A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A44"/>
    <w:rPr>
      <w:rFonts w:ascii="Cambria" w:eastAsia="MS Mincho" w:hAnsi="Cambria" w:cs="Times New Roman"/>
      <w:kern w:val="0"/>
      <w14:ligatures w14:val="none"/>
    </w:rPr>
  </w:style>
  <w:style w:type="paragraph" w:styleId="Zkladntext">
    <w:name w:val="Body Text"/>
    <w:basedOn w:val="Normln"/>
    <w:link w:val="ZkladntextChar"/>
    <w:rsid w:val="002E1A44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E1A4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dka">
    <w:name w:val="Řádka"/>
    <w:rsid w:val="002E1A44"/>
    <w:pPr>
      <w:widowControl w:val="0"/>
      <w:suppressAutoHyphens/>
      <w:autoSpaceDE w:val="0"/>
      <w:spacing w:after="0" w:line="240" w:lineRule="auto"/>
    </w:pPr>
    <w:rPr>
      <w:rFonts w:ascii="TimesE" w:eastAsia="Times New Roman" w:hAnsi="TimesE" w:cs="Times New Roman"/>
      <w:color w:val="000000"/>
      <w:kern w:val="0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13A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3A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3A5F"/>
    <w:rPr>
      <w:rFonts w:ascii="Cambria" w:eastAsia="MS Mincho" w:hAnsi="Cambria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3A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3A5F"/>
    <w:rPr>
      <w:rFonts w:ascii="Cambria" w:eastAsia="MS Mincho" w:hAnsi="Cambria" w:cs="Times New Roman"/>
      <w:b/>
      <w:bCs/>
      <w:kern w:val="0"/>
      <w:sz w:val="20"/>
      <w:szCs w:val="20"/>
      <w14:ligatures w14:val="none"/>
    </w:rPr>
  </w:style>
  <w:style w:type="table" w:styleId="Mkatabulky">
    <w:name w:val="Table Grid"/>
    <w:basedOn w:val="Normlntabulka"/>
    <w:uiPriority w:val="39"/>
    <w:rsid w:val="0089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2FC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2FC0"/>
    <w:rPr>
      <w:rFonts w:ascii="Cambria" w:eastAsia="MS Mincho" w:hAnsi="Cambria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92FC0"/>
    <w:rPr>
      <w:vertAlign w:val="superscript"/>
    </w:rPr>
  </w:style>
  <w:style w:type="paragraph" w:styleId="Revize">
    <w:name w:val="Revision"/>
    <w:hidden/>
    <w:uiPriority w:val="99"/>
    <w:semiHidden/>
    <w:rsid w:val="00FF788F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D176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%20https:/czechaid.gov.cz/informa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3822D-1A28-48A2-9D32-4705D2EB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Novosádová</dc:creator>
  <cp:keywords/>
  <dc:description/>
  <cp:lastModifiedBy>Dominika Caputová</cp:lastModifiedBy>
  <cp:revision>10</cp:revision>
  <dcterms:created xsi:type="dcterms:W3CDTF">2025-10-30T14:32:00Z</dcterms:created>
  <dcterms:modified xsi:type="dcterms:W3CDTF">2026-01-14T12:56:00Z</dcterms:modified>
</cp:coreProperties>
</file>